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D6" w:rsidRDefault="00222CD6" w:rsidP="00222CD6">
      <w:pPr>
        <w:pStyle w:val="PlainText"/>
        <w:jc w:val="center"/>
        <w:rPr>
          <w:rFonts w:ascii="Arial" w:hAnsi="Arial" w:cs="Arial"/>
          <w:sz w:val="16"/>
          <w:szCs w:val="16"/>
        </w:rPr>
      </w:pPr>
    </w:p>
    <w:p w:rsidR="00222CD6" w:rsidRDefault="00222CD6" w:rsidP="002C2C17">
      <w:pPr>
        <w:pStyle w:val="PlainText"/>
        <w:rPr>
          <w:rFonts w:ascii="Arial" w:hAnsi="Arial" w:cs="Arial"/>
          <w:sz w:val="16"/>
          <w:szCs w:val="16"/>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Te Hahi Weteriana o Aotearoa.</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99519E"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4010025" cy="2228850"/>
            <wp:effectExtent l="0" t="0" r="9525"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4010025" cy="2228850"/>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7D019D">
        <w:rPr>
          <w:rFonts w:ascii="Arial" w:hAnsi="Arial" w:cs="Arial"/>
          <w:b/>
          <w:color w:val="000000"/>
          <w:sz w:val="40"/>
          <w:szCs w:val="40"/>
        </w:rPr>
        <w:t>August 31st</w:t>
      </w:r>
      <w:r w:rsidR="003457C6">
        <w:rPr>
          <w:rFonts w:ascii="Arial" w:hAnsi="Arial" w:cs="Arial"/>
          <w:b/>
          <w:color w:val="000000"/>
          <w:sz w:val="40"/>
          <w:szCs w:val="40"/>
        </w:rPr>
        <w:t xml:space="preserve">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2E3500"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 xml:space="preserve">rvice with </w:t>
      </w:r>
      <w:r w:rsidR="00ED27FA">
        <w:rPr>
          <w:rFonts w:ascii="Arial" w:hAnsi="Arial" w:cs="Arial"/>
          <w:sz w:val="28"/>
          <w:szCs w:val="28"/>
        </w:rPr>
        <w:t xml:space="preserve">Reverend Peter Taylor </w:t>
      </w:r>
    </w:p>
    <w:p w:rsidR="002E3500" w:rsidRDefault="002E3500" w:rsidP="00830B80">
      <w:pPr>
        <w:pStyle w:val="PlainText"/>
        <w:jc w:val="center"/>
        <w:rPr>
          <w:rFonts w:ascii="Arial" w:hAnsi="Arial" w:cs="Arial"/>
          <w:sz w:val="28"/>
          <w:szCs w:val="28"/>
        </w:rPr>
      </w:pPr>
    </w:p>
    <w:p w:rsidR="004F3459" w:rsidRDefault="00ED27FA" w:rsidP="00830B80">
      <w:pPr>
        <w:pStyle w:val="PlainText"/>
        <w:jc w:val="center"/>
        <w:rPr>
          <w:rFonts w:ascii="Arial" w:hAnsi="Arial" w:cs="Arial"/>
          <w:sz w:val="28"/>
          <w:szCs w:val="28"/>
        </w:rPr>
      </w:pPr>
      <w:r>
        <w:rPr>
          <w:rFonts w:ascii="Arial" w:hAnsi="Arial" w:cs="Arial"/>
          <w:sz w:val="28"/>
          <w:szCs w:val="28"/>
        </w:rPr>
        <w:t>1.00pm: Tongan Service.</w:t>
      </w:r>
    </w:p>
    <w:p w:rsidR="00ED27FA" w:rsidRDefault="00ED27FA" w:rsidP="00830B80">
      <w:pPr>
        <w:pStyle w:val="PlainText"/>
        <w:jc w:val="center"/>
        <w:rPr>
          <w:rFonts w:ascii="Arial" w:hAnsi="Arial" w:cs="Arial"/>
          <w:sz w:val="28"/>
          <w:szCs w:val="28"/>
        </w:rPr>
      </w:pPr>
    </w:p>
    <w:p w:rsidR="00ED27FA" w:rsidRDefault="00ED27FA" w:rsidP="00830B80">
      <w:pPr>
        <w:pStyle w:val="PlainText"/>
        <w:jc w:val="center"/>
        <w:rPr>
          <w:rFonts w:ascii="Arial" w:hAnsi="Arial" w:cs="Arial"/>
          <w:sz w:val="28"/>
          <w:szCs w:val="28"/>
        </w:rPr>
      </w:pPr>
    </w:p>
    <w:p w:rsidR="0099519E" w:rsidRPr="0099519E" w:rsidRDefault="0099519E" w:rsidP="0099519E">
      <w:pPr>
        <w:spacing w:after="200" w:line="276" w:lineRule="auto"/>
        <w:jc w:val="center"/>
        <w:rPr>
          <w:rFonts w:ascii="Calibri" w:hAnsi="Calibri"/>
          <w:i/>
          <w:sz w:val="22"/>
          <w:szCs w:val="22"/>
          <w:lang w:val="en-US" w:bidi="en-US"/>
        </w:rPr>
      </w:pPr>
      <w:r w:rsidRPr="0099519E">
        <w:rPr>
          <w:rFonts w:ascii="Calibri" w:hAnsi="Calibri"/>
          <w:b/>
          <w:sz w:val="28"/>
          <w:szCs w:val="28"/>
          <w:lang w:val="en-US" w:bidi="en-US"/>
        </w:rPr>
        <w:lastRenderedPageBreak/>
        <w:t>Prayer</w:t>
      </w:r>
      <w:r w:rsidRPr="0099519E">
        <w:rPr>
          <w:rFonts w:ascii="Arial" w:hAnsi="Arial" w:cs="Arial"/>
          <w:b/>
          <w:i/>
          <w:sz w:val="28"/>
          <w:szCs w:val="28"/>
          <w:lang w:val="en-US" w:bidi="en-US"/>
        </w:rPr>
        <w:t xml:space="preserve">: </w:t>
      </w:r>
      <w:r w:rsidRPr="0099519E">
        <w:rPr>
          <w:rFonts w:ascii="Arial" w:hAnsi="Arial" w:cs="Arial"/>
          <w:sz w:val="22"/>
          <w:szCs w:val="22"/>
          <w:lang w:val="en-US" w:bidi="en-US"/>
        </w:rPr>
        <w:t xml:space="preserve"> </w:t>
      </w:r>
      <w:r w:rsidRPr="0099519E">
        <w:rPr>
          <w:rFonts w:ascii="Arial" w:hAnsi="Arial" w:cs="Arial"/>
          <w:i/>
          <w:sz w:val="22"/>
          <w:szCs w:val="22"/>
          <w:lang w:val="en-US" w:bidi="en-US"/>
        </w:rPr>
        <w:t>On this last Sunday of the season of Pentecost, we give     thanks that the Holy Spirit is not confined to certain set days, but      that every day we can enjoy the near presence of the Spirit.</w:t>
      </w:r>
    </w:p>
    <w:tbl>
      <w:tblPr>
        <w:tblW w:w="45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97"/>
        <w:gridCol w:w="4454"/>
      </w:tblGrid>
      <w:tr w:rsidR="0099519E" w:rsidRPr="0099519E" w:rsidTr="00323499">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w:hAnsi="Arial" w:cs="Arial"/>
                <w:sz w:val="36"/>
                <w:szCs w:val="36"/>
                <w:lang w:bidi="en-US"/>
              </w:rPr>
            </w:pPr>
            <w:r w:rsidRPr="0099519E">
              <w:rPr>
                <w:rFonts w:ascii="Arial" w:hAnsi="Arial" w:cs="Arial"/>
                <w:sz w:val="36"/>
                <w:szCs w:val="36"/>
                <w:lang w:bidi="en-US"/>
              </w:rPr>
              <w:t>Lindisfarne Calendar</w:t>
            </w:r>
          </w:p>
        </w:tc>
      </w:tr>
      <w:tr w:rsidR="0099519E" w:rsidRPr="0099519E" w:rsidTr="00323499">
        <w:trPr>
          <w:trHeight w:val="519"/>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Sunday 31st</w:t>
            </w:r>
          </w:p>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August</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10.00am</w:t>
            </w:r>
          </w:p>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1.00pm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Lindisfarne Service with Reverend Peter Taylor.</w:t>
            </w:r>
          </w:p>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Tongan Service.</w:t>
            </w:r>
          </w:p>
        </w:tc>
      </w:tr>
      <w:tr w:rsidR="0099519E" w:rsidRPr="0099519E" w:rsidTr="00323499">
        <w:trPr>
          <w:trHeight w:val="26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sz w:val="16"/>
                <w:szCs w:val="16"/>
                <w:lang w:val="en-US" w:bidi="en-US"/>
              </w:rPr>
            </w:pPr>
            <w:r w:rsidRPr="0099519E">
              <w:rPr>
                <w:rFonts w:ascii="Arial Narrow" w:hAnsi="Arial Narrow" w:cs="Arial"/>
                <w:lang w:val="en-US" w:bidi="en-US"/>
              </w:rPr>
              <w:t>Monday 1st September</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3.30pm</w:t>
            </w:r>
          </w:p>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7.30pm</w:t>
            </w:r>
          </w:p>
          <w:p w:rsidR="0099519E" w:rsidRPr="0099519E" w:rsidRDefault="0099519E" w:rsidP="0099519E">
            <w:pPr>
              <w:jc w:val="center"/>
              <w:rPr>
                <w:rFonts w:ascii="Arial Narrow" w:hAnsi="Arial Narrow" w:cs="Arial"/>
                <w:lang w:val="de-DE" w:bidi="en-US"/>
              </w:rPr>
            </w:pP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Story Room.</w:t>
            </w:r>
          </w:p>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Study Group at Kings', 44 George Street. Continuing 'Exodus' studies.</w:t>
            </w:r>
          </w:p>
        </w:tc>
      </w:tr>
      <w:tr w:rsidR="0099519E" w:rsidRPr="0099519E" w:rsidTr="00323499">
        <w:trPr>
          <w:trHeight w:val="22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Tuesday 2nd</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9.00am</w:t>
            </w:r>
          </w:p>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3.30pm</w:t>
            </w:r>
          </w:p>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7.45pm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Invercargill Probus Club</w:t>
            </w:r>
          </w:p>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Story Room.</w:t>
            </w:r>
          </w:p>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 xml:space="preserve">Ladies Evening Group.  (See notice </w:t>
            </w:r>
            <w:r>
              <w:rPr>
                <w:rFonts w:ascii="Arial Narrow" w:hAnsi="Arial Narrow" w:cs="Arial"/>
                <w:lang w:val="en-US" w:bidi="en-US"/>
              </w:rPr>
              <w:t>below</w:t>
            </w:r>
            <w:bookmarkStart w:id="0" w:name="_GoBack"/>
            <w:bookmarkEnd w:id="0"/>
            <w:r w:rsidRPr="0099519E">
              <w:rPr>
                <w:rFonts w:ascii="Arial Narrow" w:hAnsi="Arial Narrow" w:cs="Arial"/>
                <w:lang w:val="en-US" w:bidi="en-US"/>
              </w:rPr>
              <w:t>.)</w:t>
            </w:r>
          </w:p>
        </w:tc>
      </w:tr>
      <w:tr w:rsidR="0099519E" w:rsidRPr="0099519E" w:rsidTr="00323499">
        <w:trPr>
          <w:trHeight w:val="22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 xml:space="preserve"> Wednesday 3rd</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7.00pm</w:t>
            </w:r>
          </w:p>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7.30pm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North Invercargill Bowls.</w:t>
            </w:r>
          </w:p>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Choir Practice.</w:t>
            </w:r>
          </w:p>
        </w:tc>
      </w:tr>
      <w:tr w:rsidR="0099519E" w:rsidRPr="0099519E" w:rsidTr="00323499">
        <w:trPr>
          <w:trHeight w:val="22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p>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Thursday 4th</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10.00am</w:t>
            </w:r>
          </w:p>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1.30pm</w:t>
            </w:r>
          </w:p>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1.45pm</w:t>
            </w:r>
          </w:p>
          <w:p w:rsidR="0099519E" w:rsidRPr="0099519E" w:rsidRDefault="0099519E" w:rsidP="0099519E">
            <w:pPr>
              <w:jc w:val="center"/>
              <w:rPr>
                <w:rFonts w:ascii="Arial Narrow" w:hAnsi="Arial Narrow" w:cs="Arial"/>
                <w:lang w:val="de-DE" w:bidi="en-US"/>
              </w:rPr>
            </w:pPr>
            <w:r w:rsidRPr="0099519E">
              <w:rPr>
                <w:rFonts w:ascii="Arial Narrow" w:hAnsi="Arial Narrow" w:cs="Arial"/>
                <w:lang w:val="de-DE" w:bidi="en-US"/>
              </w:rPr>
              <w:t>7.30pm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Craft Circle.</w:t>
            </w:r>
          </w:p>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Sit and Be Fit.,</w:t>
            </w:r>
          </w:p>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 xml:space="preserve">Methodist Womens Fellowship. ( See notice </w:t>
            </w:r>
            <w:r>
              <w:rPr>
                <w:rFonts w:ascii="Arial Narrow" w:hAnsi="Arial Narrow" w:cs="Arial"/>
                <w:lang w:val="en-US" w:bidi="en-US"/>
              </w:rPr>
              <w:t>below</w:t>
            </w:r>
            <w:r w:rsidRPr="0099519E">
              <w:rPr>
                <w:rFonts w:ascii="Arial Narrow" w:hAnsi="Arial Narrow" w:cs="Arial"/>
                <w:lang w:val="en-US" w:bidi="en-US"/>
              </w:rPr>
              <w:t>.)</w:t>
            </w:r>
          </w:p>
          <w:p w:rsidR="0099519E" w:rsidRPr="0099519E" w:rsidRDefault="0099519E" w:rsidP="0099519E">
            <w:pPr>
              <w:rPr>
                <w:rFonts w:ascii="Arial Narrow" w:hAnsi="Arial Narrow" w:cs="Arial"/>
                <w:lang w:val="en-US" w:bidi="en-US"/>
              </w:rPr>
            </w:pPr>
            <w:r w:rsidRPr="0099519E">
              <w:rPr>
                <w:rFonts w:ascii="Arial Narrow" w:hAnsi="Arial Narrow" w:cs="Arial"/>
                <w:lang w:val="en-US" w:bidi="en-US"/>
              </w:rPr>
              <w:t xml:space="preserve">'Exodus' Study. </w:t>
            </w:r>
          </w:p>
        </w:tc>
      </w:tr>
      <w:tr w:rsidR="0099519E" w:rsidRPr="0099519E" w:rsidTr="00323499">
        <w:trPr>
          <w:trHeight w:val="22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 xml:space="preserve">Friday 5th </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7.00pm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Private Booking.</w:t>
            </w:r>
          </w:p>
        </w:tc>
      </w:tr>
      <w:tr w:rsidR="0099519E" w:rsidRPr="0099519E" w:rsidTr="00323499">
        <w:trPr>
          <w:trHeight w:val="22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Saturday 6th</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8.30am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Foveaux Cake Decorating.</w:t>
            </w:r>
          </w:p>
        </w:tc>
      </w:tr>
      <w:tr w:rsidR="0099519E" w:rsidRPr="0099519E" w:rsidTr="00323499">
        <w:trPr>
          <w:trHeight w:val="227"/>
        </w:trPr>
        <w:tc>
          <w:tcPr>
            <w:tcW w:w="108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US" w:bidi="en-US"/>
              </w:rPr>
            </w:pPr>
            <w:r w:rsidRPr="0099519E">
              <w:rPr>
                <w:rFonts w:ascii="Arial Narrow" w:hAnsi="Arial Narrow" w:cs="Arial"/>
                <w:lang w:val="en-US" w:bidi="en-US"/>
              </w:rPr>
              <w:t>Sunday 7th September</w:t>
            </w:r>
          </w:p>
        </w:tc>
        <w:tc>
          <w:tcPr>
            <w:tcW w:w="656"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10.00am</w:t>
            </w:r>
          </w:p>
          <w:p w:rsidR="0099519E" w:rsidRPr="0099519E" w:rsidRDefault="0099519E" w:rsidP="0099519E">
            <w:pPr>
              <w:jc w:val="center"/>
              <w:rPr>
                <w:rFonts w:ascii="Arial Narrow" w:hAnsi="Arial Narrow" w:cs="Arial"/>
                <w:lang w:val="en-NZ" w:bidi="en-US"/>
              </w:rPr>
            </w:pPr>
          </w:p>
          <w:p w:rsidR="0099519E" w:rsidRPr="0099519E" w:rsidRDefault="0099519E" w:rsidP="0099519E">
            <w:pPr>
              <w:jc w:val="center"/>
              <w:rPr>
                <w:rFonts w:ascii="Arial Narrow" w:hAnsi="Arial Narrow" w:cs="Arial"/>
                <w:lang w:val="en-NZ" w:bidi="en-US"/>
              </w:rPr>
            </w:pPr>
            <w:r w:rsidRPr="0099519E">
              <w:rPr>
                <w:rFonts w:ascii="Arial Narrow" w:hAnsi="Arial Narrow" w:cs="Arial"/>
                <w:lang w:val="en-NZ" w:bidi="en-US"/>
              </w:rPr>
              <w:t>1.00pm</w:t>
            </w:r>
          </w:p>
        </w:tc>
        <w:tc>
          <w:tcPr>
            <w:tcW w:w="3258" w:type="pct"/>
            <w:tcBorders>
              <w:top w:val="single" w:sz="4" w:space="0" w:color="auto"/>
              <w:left w:val="single" w:sz="4" w:space="0" w:color="auto"/>
              <w:bottom w:val="single" w:sz="4" w:space="0" w:color="auto"/>
              <w:right w:val="single" w:sz="4" w:space="0" w:color="auto"/>
            </w:tcBorders>
          </w:tcPr>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Lindisfarne Service Communion Service with Reverend Peter Taylor. Parish lunch to follow.</w:t>
            </w:r>
          </w:p>
          <w:p w:rsidR="0099519E" w:rsidRPr="0099519E" w:rsidRDefault="0099519E" w:rsidP="0099519E">
            <w:pPr>
              <w:contextualSpacing/>
              <w:rPr>
                <w:rFonts w:ascii="Arial Narrow" w:hAnsi="Arial Narrow" w:cs="Arial"/>
                <w:lang w:val="en-US" w:bidi="en-US"/>
              </w:rPr>
            </w:pPr>
            <w:r w:rsidRPr="0099519E">
              <w:rPr>
                <w:rFonts w:ascii="Arial Narrow" w:hAnsi="Arial Narrow" w:cs="Arial"/>
                <w:lang w:val="en-US" w:bidi="en-US"/>
              </w:rPr>
              <w:t>Tongan Service.</w:t>
            </w:r>
          </w:p>
        </w:tc>
      </w:tr>
    </w:tbl>
    <w:p w:rsidR="0099519E" w:rsidRPr="0099519E" w:rsidRDefault="0099519E" w:rsidP="0099519E">
      <w:pPr>
        <w:spacing w:after="200" w:line="276" w:lineRule="auto"/>
        <w:jc w:val="center"/>
        <w:rPr>
          <w:rFonts w:ascii="Calibri" w:hAnsi="Calibri"/>
          <w:color w:val="000000"/>
          <w:sz w:val="32"/>
          <w:szCs w:val="32"/>
          <w:lang w:val="en-US" w:bidi="en-US"/>
        </w:rPr>
      </w:pPr>
      <w:r w:rsidRPr="0099519E">
        <w:rPr>
          <w:rFonts w:ascii="Calibri" w:hAnsi="Calibri"/>
          <w:color w:val="000000"/>
          <w:sz w:val="32"/>
          <w:szCs w:val="32"/>
          <w:lang w:val="en-US" w:bidi="en-US"/>
        </w:rPr>
        <w:t>Study Groups</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We continue our series about Exodus.</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The two study groups follow this theme, one on Mondays (see Nicol for details), and the other on Thursdays at 7.30, with the same themes taken up on the Sundays afterwards.</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Today                         Exodus 3.1-15        The Burning Bush.</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September 4/7        Exodus 5.1-9           “Let my People Go”.</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September 11/14    Exodus 14.19-31    The Red Sea.</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September 18/21    Exodus 16.2-15       Manna.</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color w:val="000000"/>
          <w:sz w:val="22"/>
          <w:szCs w:val="22"/>
          <w:lang w:val="en-US" w:bidi="en-US"/>
        </w:rPr>
        <w:t xml:space="preserve">September 25/28    Exodus 17.1-7         Water from a Rock. </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b/>
          <w:bCs/>
          <w:color w:val="000000"/>
          <w:sz w:val="32"/>
          <w:szCs w:val="32"/>
          <w:lang w:val="en-US" w:bidi="en-US"/>
        </w:rPr>
        <w:lastRenderedPageBreak/>
        <w:t>Cheese Rolls</w:t>
      </w:r>
      <w:r w:rsidRPr="0099519E">
        <w:rPr>
          <w:rFonts w:ascii="Calibri" w:hAnsi="Calibri"/>
          <w:color w:val="000000"/>
          <w:sz w:val="32"/>
          <w:szCs w:val="32"/>
          <w:lang w:val="en-US" w:bidi="en-US"/>
        </w:rPr>
        <w:t xml:space="preserve">                                                                  </w:t>
      </w:r>
      <w:r>
        <w:rPr>
          <w:rFonts w:ascii="Calibri" w:hAnsi="Calibri"/>
          <w:color w:val="000000"/>
          <w:sz w:val="32"/>
          <w:szCs w:val="32"/>
          <w:lang w:val="en-US" w:bidi="en-US"/>
        </w:rPr>
        <w:br/>
      </w:r>
      <w:r w:rsidRPr="0099519E">
        <w:rPr>
          <w:rFonts w:ascii="Calibri" w:hAnsi="Calibri"/>
          <w:color w:val="000000"/>
          <w:sz w:val="22"/>
          <w:szCs w:val="22"/>
          <w:lang w:val="en-US" w:bidi="en-US"/>
        </w:rPr>
        <w:t>Thank you to everyone who supported this year’s fund-raising effort. Our final total is $1756.50 profit!</w:t>
      </w:r>
    </w:p>
    <w:p w:rsidR="0099519E" w:rsidRPr="0099519E" w:rsidRDefault="0099519E" w:rsidP="0099519E">
      <w:pPr>
        <w:spacing w:after="200" w:line="276" w:lineRule="auto"/>
        <w:rPr>
          <w:rFonts w:ascii="Calibri" w:hAnsi="Calibri"/>
          <w:color w:val="000000"/>
          <w:sz w:val="22"/>
          <w:szCs w:val="22"/>
          <w:lang w:val="en-US" w:bidi="en-US"/>
        </w:rPr>
      </w:pPr>
      <w:r w:rsidRPr="0099519E">
        <w:rPr>
          <w:rFonts w:ascii="Calibri" w:hAnsi="Calibri"/>
          <w:b/>
          <w:color w:val="000000"/>
          <w:sz w:val="32"/>
          <w:szCs w:val="32"/>
          <w:lang w:val="en-US" w:bidi="en-US"/>
        </w:rPr>
        <w:t xml:space="preserve">Friday Club                                                                        </w:t>
      </w:r>
      <w:r>
        <w:rPr>
          <w:rFonts w:ascii="Calibri" w:hAnsi="Calibri"/>
          <w:b/>
          <w:color w:val="000000"/>
          <w:sz w:val="32"/>
          <w:szCs w:val="32"/>
          <w:lang w:val="en-US" w:bidi="en-US"/>
        </w:rPr>
        <w:br/>
      </w:r>
      <w:r w:rsidRPr="0099519E">
        <w:rPr>
          <w:rFonts w:ascii="Calibri" w:hAnsi="Calibri"/>
          <w:color w:val="000000"/>
          <w:sz w:val="22"/>
          <w:szCs w:val="22"/>
          <w:lang w:val="en-US" w:bidi="en-US"/>
        </w:rPr>
        <w:t>Last Friday 32 children came to Friday Club. While it is wonderful to have an increasing number wanting to join us, it is becoming difficult to give them individual attention. Four adults were very busy preparing and serving the meal, and only three adults were available to help the 32 children in their craft activity. Our next meeting is on Friday 19th September. We really need more people to help. Please put that date in your diary, calendar, tablet, phone, or tie a knot in your hanky!</w:t>
      </w:r>
    </w:p>
    <w:p w:rsidR="0099519E" w:rsidRPr="0099519E" w:rsidRDefault="0099519E" w:rsidP="0099519E">
      <w:pPr>
        <w:spacing w:line="276" w:lineRule="auto"/>
        <w:rPr>
          <w:rFonts w:ascii="Calibri" w:hAnsi="Calibri"/>
          <w:color w:val="000000"/>
          <w:sz w:val="22"/>
          <w:szCs w:val="22"/>
          <w:lang w:val="en-US" w:bidi="en-US"/>
        </w:rPr>
      </w:pPr>
      <w:r w:rsidRPr="0099519E">
        <w:rPr>
          <w:rFonts w:ascii="Calibri" w:hAnsi="Calibri"/>
          <w:b/>
          <w:color w:val="000000"/>
          <w:sz w:val="32"/>
          <w:szCs w:val="32"/>
          <w:lang w:val="en-US" w:bidi="en-US"/>
        </w:rPr>
        <w:t>A Notice from the Choir</w:t>
      </w:r>
      <w:r w:rsidRPr="0099519E">
        <w:rPr>
          <w:rFonts w:ascii="Calibri" w:hAnsi="Calibri"/>
          <w:color w:val="000000"/>
          <w:sz w:val="32"/>
          <w:szCs w:val="32"/>
          <w:lang w:val="en-US" w:bidi="en-US"/>
        </w:rPr>
        <w:t xml:space="preserve">                                                           </w:t>
      </w:r>
      <w:r w:rsidRPr="0099519E">
        <w:rPr>
          <w:rFonts w:ascii="Calibri" w:hAnsi="Calibri"/>
          <w:color w:val="000000"/>
          <w:sz w:val="22"/>
          <w:szCs w:val="22"/>
          <w:lang w:val="en-US" w:bidi="en-US"/>
        </w:rPr>
        <w:t>This morning’s anthem features the Lindisfarne answer to The Three Tenors (one is actually a bass!) along with a band of travelling songsters.</w:t>
      </w:r>
    </w:p>
    <w:p w:rsidR="0099519E" w:rsidRPr="0099519E" w:rsidRDefault="0099519E" w:rsidP="0099519E">
      <w:pPr>
        <w:spacing w:after="200" w:line="276" w:lineRule="auto"/>
        <w:rPr>
          <w:rFonts w:ascii="Calibri" w:hAnsi="Calibri"/>
          <w:sz w:val="22"/>
          <w:szCs w:val="22"/>
          <w:lang w:val="en-US" w:bidi="en-US"/>
        </w:rPr>
      </w:pPr>
      <w:r w:rsidRPr="0099519E">
        <w:rPr>
          <w:rFonts w:ascii="Calibri" w:hAnsi="Calibri"/>
          <w:color w:val="000000"/>
          <w:sz w:val="32"/>
          <w:szCs w:val="32"/>
          <w:lang w:val="en-US" w:bidi="en-US"/>
        </w:rPr>
        <w:t>___________________________________</w:t>
      </w:r>
    </w:p>
    <w:p w:rsidR="0099519E" w:rsidRPr="0099519E" w:rsidRDefault="0099519E" w:rsidP="0099519E">
      <w:pPr>
        <w:spacing w:after="200" w:line="276" w:lineRule="auto"/>
        <w:rPr>
          <w:rFonts w:ascii="Calibri" w:hAnsi="Calibri"/>
          <w:sz w:val="22"/>
          <w:szCs w:val="22"/>
          <w:lang w:val="en-US" w:bidi="en-US"/>
        </w:rPr>
      </w:pPr>
      <w:r w:rsidRPr="0099519E">
        <w:rPr>
          <w:rFonts w:ascii="Calibri" w:hAnsi="Calibri"/>
          <w:color w:val="000000"/>
          <w:sz w:val="32"/>
          <w:szCs w:val="32"/>
          <w:lang w:val="en-US" w:bidi="en-US"/>
        </w:rPr>
        <w:t xml:space="preserve">Methodist Womens Fellowship                                    </w:t>
      </w:r>
      <w:r>
        <w:rPr>
          <w:rFonts w:ascii="Calibri" w:hAnsi="Calibri"/>
          <w:color w:val="000000"/>
          <w:sz w:val="32"/>
          <w:szCs w:val="32"/>
          <w:lang w:val="en-US" w:bidi="en-US"/>
        </w:rPr>
        <w:br/>
      </w:r>
      <w:r w:rsidRPr="0099519E">
        <w:rPr>
          <w:rFonts w:ascii="Calibri" w:hAnsi="Calibri"/>
          <w:sz w:val="22"/>
          <w:szCs w:val="22"/>
          <w:lang w:val="en-US" w:bidi="en-US"/>
        </w:rPr>
        <w:t xml:space="preserve">Meet at 1.45pm on Thursday 4th September at Vickery Court.  Bring along your favourite scarf  to tell us  why you like it.    </w:t>
      </w:r>
      <w:r>
        <w:rPr>
          <w:rFonts w:ascii="Calibri" w:hAnsi="Calibri"/>
          <w:sz w:val="22"/>
          <w:szCs w:val="22"/>
          <w:lang w:val="en-US" w:bidi="en-US"/>
        </w:rPr>
        <w:br/>
      </w:r>
      <w:r w:rsidRPr="0099519E">
        <w:rPr>
          <w:rFonts w:ascii="Calibri" w:hAnsi="Calibri"/>
          <w:sz w:val="22"/>
          <w:szCs w:val="22"/>
          <w:lang w:val="en-US" w:bidi="en-US"/>
        </w:rPr>
        <w:t>Afternoon tea will be provided.      Transport will be available - ring Dorothy</w:t>
      </w:r>
      <w:r>
        <w:rPr>
          <w:rFonts w:ascii="Calibri" w:hAnsi="Calibri"/>
          <w:sz w:val="22"/>
          <w:szCs w:val="22"/>
          <w:lang w:val="en-US" w:bidi="en-US"/>
        </w:rPr>
        <w:t>.</w:t>
      </w:r>
      <w:r w:rsidRPr="0099519E">
        <w:rPr>
          <w:rFonts w:ascii="Calibri" w:hAnsi="Calibri"/>
          <w:sz w:val="22"/>
          <w:szCs w:val="22"/>
          <w:lang w:val="en-US" w:bidi="en-US"/>
        </w:rPr>
        <w:t xml:space="preserve">                                 Affiliation subs are now due $6.00.</w:t>
      </w:r>
    </w:p>
    <w:p w:rsidR="0099519E" w:rsidRPr="0099519E" w:rsidRDefault="0099519E" w:rsidP="0099519E">
      <w:pPr>
        <w:rPr>
          <w:rFonts w:ascii="Calibri" w:hAnsi="Calibri"/>
          <w:sz w:val="22"/>
          <w:szCs w:val="22"/>
          <w:lang w:val="en-US" w:bidi="en-US"/>
        </w:rPr>
      </w:pPr>
      <w:r w:rsidRPr="0099519E">
        <w:rPr>
          <w:sz w:val="32"/>
          <w:lang w:val="en-US" w:bidi="en-US"/>
        </w:rPr>
        <w:t>Ladies Evening Group</w:t>
      </w:r>
      <w:r w:rsidRPr="0099519E">
        <w:rPr>
          <w:rFonts w:ascii="Calibri" w:hAnsi="Calibri"/>
          <w:sz w:val="22"/>
          <w:szCs w:val="22"/>
          <w:lang w:val="en-US" w:bidi="en-US"/>
        </w:rPr>
        <w:t xml:space="preserve">                                                       </w:t>
      </w:r>
    </w:p>
    <w:p w:rsidR="0099519E" w:rsidRPr="0099519E" w:rsidRDefault="0099519E" w:rsidP="0099519E">
      <w:pPr>
        <w:spacing w:after="200" w:line="276" w:lineRule="auto"/>
        <w:rPr>
          <w:rFonts w:ascii="Calibri" w:hAnsi="Calibri"/>
          <w:sz w:val="22"/>
          <w:szCs w:val="22"/>
          <w:lang w:val="en-US" w:bidi="en-US"/>
        </w:rPr>
      </w:pPr>
      <w:r w:rsidRPr="0099519E">
        <w:rPr>
          <w:rFonts w:ascii="Calibri" w:hAnsi="Calibri"/>
          <w:sz w:val="22"/>
          <w:szCs w:val="22"/>
          <w:lang w:val="en-US" w:bidi="en-US"/>
        </w:rPr>
        <w:t>Meet Tuesday 2nd September at 7.45pm.  Bring along something you treasure and tell us the story behind it.       Hostesses - Betty and Judith.</w:t>
      </w:r>
    </w:p>
    <w:p w:rsidR="0099519E" w:rsidRPr="0099519E" w:rsidRDefault="0099519E" w:rsidP="0099519E">
      <w:pPr>
        <w:spacing w:line="276" w:lineRule="auto"/>
        <w:jc w:val="center"/>
        <w:rPr>
          <w:rFonts w:ascii="Calibri" w:hAnsi="Calibri"/>
          <w:sz w:val="32"/>
          <w:szCs w:val="32"/>
          <w:lang w:val="en-US" w:bidi="en-US"/>
        </w:rPr>
      </w:pPr>
      <w:r w:rsidRPr="0099519E">
        <w:rPr>
          <w:rFonts w:ascii="Calibri" w:hAnsi="Calibri"/>
          <w:sz w:val="32"/>
          <w:szCs w:val="32"/>
          <w:lang w:val="en-US" w:bidi="en-US"/>
        </w:rPr>
        <w:t>Tax rebate</w:t>
      </w:r>
    </w:p>
    <w:p w:rsidR="0099519E" w:rsidRPr="0099519E" w:rsidRDefault="0099519E" w:rsidP="0099519E">
      <w:pPr>
        <w:spacing w:line="276" w:lineRule="auto"/>
        <w:jc w:val="center"/>
        <w:rPr>
          <w:rFonts w:ascii="Calibri" w:hAnsi="Calibri"/>
          <w:color w:val="000000"/>
          <w:sz w:val="22"/>
          <w:szCs w:val="22"/>
          <w:lang w:val="en-US" w:bidi="en-US"/>
        </w:rPr>
      </w:pPr>
      <w:r w:rsidRPr="0099519E">
        <w:rPr>
          <w:rFonts w:ascii="Calibri" w:hAnsi="Calibri"/>
          <w:sz w:val="22"/>
          <w:szCs w:val="22"/>
          <w:lang w:val="en-US" w:bidi="en-US"/>
        </w:rPr>
        <w:t>If you have received a tax rebate for charitable donations made during the past financial year, the</w:t>
      </w:r>
      <w:r w:rsidRPr="0099519E">
        <w:rPr>
          <w:rFonts w:ascii="Calibri" w:hAnsi="Calibri"/>
          <w:sz w:val="32"/>
          <w:szCs w:val="32"/>
          <w:lang w:val="en-US" w:bidi="en-US"/>
        </w:rPr>
        <w:t xml:space="preserve"> </w:t>
      </w:r>
      <w:r w:rsidRPr="0099519E">
        <w:rPr>
          <w:rFonts w:ascii="Calibri" w:hAnsi="Calibri"/>
          <w:sz w:val="22"/>
          <w:szCs w:val="22"/>
          <w:lang w:val="en-US" w:bidi="en-US"/>
        </w:rPr>
        <w:t>church would be happy to receive</w:t>
      </w:r>
      <w:r w:rsidRPr="0099519E">
        <w:rPr>
          <w:rFonts w:ascii="Calibri" w:hAnsi="Calibri"/>
          <w:sz w:val="32"/>
          <w:szCs w:val="32"/>
          <w:lang w:val="en-US" w:bidi="en-US"/>
        </w:rPr>
        <w:t xml:space="preserve"> </w:t>
      </w:r>
      <w:r w:rsidRPr="0099519E">
        <w:rPr>
          <w:rFonts w:ascii="Calibri" w:hAnsi="Calibri"/>
          <w:sz w:val="22"/>
          <w:szCs w:val="22"/>
          <w:lang w:val="en-US" w:bidi="en-US"/>
        </w:rPr>
        <w:t>some of it. Just include it in your normal offering envelope but indicate that it is a tax rebate.</w:t>
      </w:r>
    </w:p>
    <w:p w:rsidR="0099519E" w:rsidRDefault="0099519E" w:rsidP="0099519E">
      <w:pPr>
        <w:pStyle w:val="BodyText"/>
        <w:jc w:val="center"/>
        <w:rPr>
          <w:rFonts w:ascii="Arial Black" w:hAnsi="Arial Black"/>
          <w:sz w:val="22"/>
          <w:szCs w:val="22"/>
        </w:rPr>
      </w:pPr>
    </w:p>
    <w:p w:rsidR="0099519E" w:rsidRDefault="0099519E" w:rsidP="0099519E">
      <w:pPr>
        <w:pStyle w:val="BodyText"/>
        <w:jc w:val="center"/>
        <w:rPr>
          <w:rFonts w:ascii="Arial Black" w:hAnsi="Arial Black"/>
          <w:sz w:val="22"/>
          <w:szCs w:val="22"/>
        </w:rPr>
      </w:pPr>
    </w:p>
    <w:p w:rsidR="0099519E" w:rsidRDefault="0099519E" w:rsidP="0099519E">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418"/>
        <w:gridCol w:w="1559"/>
        <w:gridCol w:w="142"/>
        <w:gridCol w:w="1559"/>
        <w:gridCol w:w="1562"/>
      </w:tblGrid>
      <w:tr w:rsidR="0099519E" w:rsidRPr="00815AD8" w:rsidTr="00AC1F8E">
        <w:trPr>
          <w:trHeight w:val="352"/>
        </w:trPr>
        <w:tc>
          <w:tcPr>
            <w:tcW w:w="1242" w:type="dxa"/>
            <w:tcBorders>
              <w:top w:val="single" w:sz="8" w:space="0" w:color="000000"/>
              <w:left w:val="nil"/>
              <w:bottom w:val="single" w:sz="8" w:space="0" w:color="000000"/>
              <w:right w:val="nil"/>
            </w:tcBorders>
          </w:tcPr>
          <w:p w:rsidR="0099519E" w:rsidRPr="001C1FE3" w:rsidRDefault="0099519E" w:rsidP="00AC1F8E">
            <w:pPr>
              <w:pStyle w:val="BodyText"/>
              <w:jc w:val="center"/>
              <w:rPr>
                <w:b/>
                <w:bCs/>
                <w:color w:val="000000"/>
                <w:sz w:val="22"/>
                <w:szCs w:val="22"/>
              </w:rPr>
            </w:pPr>
            <w:r w:rsidRPr="001C1FE3">
              <w:rPr>
                <w:b/>
                <w:bCs/>
                <w:color w:val="000000"/>
                <w:sz w:val="22"/>
                <w:szCs w:val="22"/>
              </w:rPr>
              <w:t>SUNDAY</w:t>
            </w:r>
          </w:p>
        </w:tc>
        <w:tc>
          <w:tcPr>
            <w:tcW w:w="1418" w:type="dxa"/>
            <w:tcBorders>
              <w:top w:val="single" w:sz="8" w:space="0" w:color="000000"/>
              <w:left w:val="nil"/>
              <w:bottom w:val="single" w:sz="8" w:space="0" w:color="000000"/>
              <w:right w:val="nil"/>
            </w:tcBorders>
          </w:tcPr>
          <w:p w:rsidR="0099519E" w:rsidRPr="001C1FE3" w:rsidRDefault="0099519E" w:rsidP="00AC1F8E">
            <w:pPr>
              <w:pStyle w:val="BodyText"/>
              <w:jc w:val="center"/>
              <w:rPr>
                <w:b/>
                <w:bCs/>
                <w:color w:val="000000"/>
                <w:sz w:val="22"/>
                <w:szCs w:val="22"/>
              </w:rPr>
            </w:pPr>
            <w:r>
              <w:rPr>
                <w:b/>
                <w:bCs/>
                <w:color w:val="000000"/>
                <w:sz w:val="22"/>
                <w:szCs w:val="22"/>
              </w:rPr>
              <w:t>August 31st</w:t>
            </w:r>
          </w:p>
        </w:tc>
        <w:tc>
          <w:tcPr>
            <w:tcW w:w="1559" w:type="dxa"/>
            <w:tcBorders>
              <w:top w:val="single" w:sz="8" w:space="0" w:color="000000"/>
              <w:left w:val="nil"/>
              <w:bottom w:val="single" w:sz="8" w:space="0" w:color="000000"/>
              <w:right w:val="nil"/>
            </w:tcBorders>
          </w:tcPr>
          <w:p w:rsidR="0099519E" w:rsidRPr="001C1FE3" w:rsidRDefault="0099519E" w:rsidP="00AC1F8E">
            <w:pPr>
              <w:pStyle w:val="BodyText"/>
              <w:jc w:val="center"/>
              <w:rPr>
                <w:b/>
                <w:bCs/>
                <w:color w:val="000000"/>
                <w:sz w:val="22"/>
                <w:szCs w:val="22"/>
              </w:rPr>
            </w:pPr>
            <w:r>
              <w:rPr>
                <w:b/>
                <w:bCs/>
                <w:color w:val="000000"/>
                <w:sz w:val="22"/>
                <w:szCs w:val="22"/>
              </w:rPr>
              <w:t>September 7th</w:t>
            </w:r>
          </w:p>
        </w:tc>
        <w:tc>
          <w:tcPr>
            <w:tcW w:w="1701" w:type="dxa"/>
            <w:gridSpan w:val="2"/>
            <w:tcBorders>
              <w:top w:val="single" w:sz="8" w:space="0" w:color="000000"/>
              <w:left w:val="nil"/>
              <w:bottom w:val="single" w:sz="8" w:space="0" w:color="000000"/>
              <w:right w:val="nil"/>
            </w:tcBorders>
          </w:tcPr>
          <w:p w:rsidR="0099519E" w:rsidRPr="001C1FE3" w:rsidRDefault="0099519E" w:rsidP="00AC1F8E">
            <w:pPr>
              <w:pStyle w:val="BodyText"/>
              <w:jc w:val="center"/>
              <w:rPr>
                <w:b/>
                <w:bCs/>
                <w:color w:val="000000"/>
                <w:sz w:val="22"/>
                <w:szCs w:val="22"/>
              </w:rPr>
            </w:pPr>
            <w:r>
              <w:rPr>
                <w:b/>
                <w:bCs/>
                <w:color w:val="000000"/>
                <w:sz w:val="22"/>
                <w:szCs w:val="22"/>
              </w:rPr>
              <w:t xml:space="preserve">September 14th </w:t>
            </w:r>
          </w:p>
        </w:tc>
        <w:tc>
          <w:tcPr>
            <w:tcW w:w="1562" w:type="dxa"/>
            <w:tcBorders>
              <w:top w:val="single" w:sz="8" w:space="0" w:color="000000"/>
              <w:left w:val="nil"/>
              <w:bottom w:val="single" w:sz="8" w:space="0" w:color="000000"/>
              <w:right w:val="nil"/>
            </w:tcBorders>
          </w:tcPr>
          <w:p w:rsidR="0099519E" w:rsidRPr="001C1FE3" w:rsidRDefault="0099519E" w:rsidP="00AC1F8E">
            <w:pPr>
              <w:pStyle w:val="BodyText"/>
              <w:jc w:val="center"/>
              <w:rPr>
                <w:b/>
                <w:bCs/>
                <w:color w:val="000000"/>
                <w:sz w:val="22"/>
                <w:szCs w:val="22"/>
              </w:rPr>
            </w:pPr>
            <w:r>
              <w:rPr>
                <w:b/>
                <w:bCs/>
                <w:color w:val="000000"/>
                <w:sz w:val="22"/>
                <w:szCs w:val="22"/>
              </w:rPr>
              <w:t>September 21st</w:t>
            </w:r>
          </w:p>
        </w:tc>
      </w:tr>
      <w:tr w:rsidR="0099519E" w:rsidRPr="00815AD8" w:rsidTr="00AC1F8E">
        <w:trPr>
          <w:trHeight w:val="437"/>
        </w:trPr>
        <w:tc>
          <w:tcPr>
            <w:tcW w:w="1242" w:type="dxa"/>
            <w:tcBorders>
              <w:left w:val="nil"/>
              <w:right w:val="nil"/>
            </w:tcBorders>
            <w:shd w:val="clear" w:color="auto" w:fill="C0C0C0"/>
          </w:tcPr>
          <w:p w:rsidR="0099519E" w:rsidRPr="001C1FE3" w:rsidRDefault="0099519E" w:rsidP="00AC1F8E">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99519E" w:rsidRPr="001C1FE3" w:rsidRDefault="0099519E" w:rsidP="00AC1F8E">
            <w:pPr>
              <w:pStyle w:val="BodyText"/>
              <w:jc w:val="center"/>
              <w:rPr>
                <w:b/>
                <w:bCs/>
                <w:color w:val="000000"/>
                <w:sz w:val="20"/>
              </w:rPr>
            </w:pPr>
            <w:r w:rsidRPr="001C1FE3">
              <w:rPr>
                <w:b/>
                <w:bCs/>
                <w:color w:val="000000"/>
                <w:sz w:val="20"/>
              </w:rPr>
              <w:t>WELCOME</w:t>
            </w:r>
          </w:p>
        </w:tc>
        <w:tc>
          <w:tcPr>
            <w:tcW w:w="1418" w:type="dxa"/>
            <w:tcBorders>
              <w:left w:val="nil"/>
              <w:right w:val="nil"/>
            </w:tcBorders>
            <w:shd w:val="clear" w:color="auto" w:fill="C0C0C0"/>
          </w:tcPr>
          <w:p w:rsidR="0099519E" w:rsidRDefault="0099519E" w:rsidP="00AC1F8E">
            <w:pPr>
              <w:pStyle w:val="BodyText"/>
              <w:jc w:val="center"/>
              <w:rPr>
                <w:color w:val="000000"/>
                <w:sz w:val="20"/>
              </w:rPr>
            </w:pPr>
            <w:r>
              <w:rPr>
                <w:color w:val="000000"/>
                <w:sz w:val="20"/>
              </w:rPr>
              <w:t>Judith Stevens</w:t>
            </w:r>
          </w:p>
          <w:p w:rsidR="0099519E" w:rsidRPr="001C1FE3" w:rsidRDefault="0099519E" w:rsidP="00AC1F8E">
            <w:pPr>
              <w:pStyle w:val="BodyText"/>
              <w:jc w:val="center"/>
              <w:rPr>
                <w:color w:val="000000"/>
                <w:sz w:val="20"/>
              </w:rPr>
            </w:pPr>
            <w:r>
              <w:rPr>
                <w:color w:val="000000"/>
                <w:sz w:val="20"/>
              </w:rPr>
              <w:t>Fay Brown</w:t>
            </w:r>
          </w:p>
        </w:tc>
        <w:tc>
          <w:tcPr>
            <w:tcW w:w="1559"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Beth and Murray Gibbs</w:t>
            </w:r>
          </w:p>
        </w:tc>
        <w:tc>
          <w:tcPr>
            <w:tcW w:w="1701" w:type="dxa"/>
            <w:gridSpan w:val="2"/>
            <w:tcBorders>
              <w:left w:val="nil"/>
              <w:right w:val="nil"/>
            </w:tcBorders>
            <w:shd w:val="clear" w:color="auto" w:fill="C0C0C0"/>
          </w:tcPr>
          <w:p w:rsidR="0099519E" w:rsidRDefault="0099519E" w:rsidP="00AC1F8E">
            <w:pPr>
              <w:pStyle w:val="BodyText"/>
              <w:jc w:val="center"/>
              <w:rPr>
                <w:color w:val="000000"/>
                <w:sz w:val="20"/>
              </w:rPr>
            </w:pPr>
            <w:r>
              <w:rPr>
                <w:color w:val="000000"/>
                <w:sz w:val="20"/>
              </w:rPr>
              <w:t xml:space="preserve">Ita and Runi </w:t>
            </w:r>
          </w:p>
          <w:p w:rsidR="0099519E" w:rsidRPr="001C1FE3" w:rsidRDefault="0099519E" w:rsidP="00AC1F8E">
            <w:pPr>
              <w:pStyle w:val="BodyText"/>
              <w:jc w:val="center"/>
              <w:rPr>
                <w:color w:val="000000"/>
                <w:sz w:val="20"/>
              </w:rPr>
            </w:pPr>
            <w:r>
              <w:rPr>
                <w:color w:val="000000"/>
                <w:sz w:val="20"/>
              </w:rPr>
              <w:t>Safole</w:t>
            </w:r>
          </w:p>
        </w:tc>
        <w:tc>
          <w:tcPr>
            <w:tcW w:w="1562" w:type="dxa"/>
            <w:tcBorders>
              <w:left w:val="nil"/>
              <w:right w:val="nil"/>
            </w:tcBorders>
            <w:shd w:val="clear" w:color="auto" w:fill="C0C0C0"/>
          </w:tcPr>
          <w:p w:rsidR="0099519E" w:rsidRDefault="0099519E" w:rsidP="00AC1F8E">
            <w:pPr>
              <w:pStyle w:val="BodyText"/>
              <w:jc w:val="center"/>
              <w:rPr>
                <w:color w:val="000000"/>
                <w:sz w:val="20"/>
              </w:rPr>
            </w:pPr>
            <w:r>
              <w:rPr>
                <w:color w:val="000000"/>
                <w:sz w:val="20"/>
              </w:rPr>
              <w:t>Tony Weston</w:t>
            </w:r>
          </w:p>
          <w:p w:rsidR="0099519E" w:rsidRPr="001C1FE3" w:rsidRDefault="0099519E" w:rsidP="00AC1F8E">
            <w:pPr>
              <w:pStyle w:val="BodyText"/>
              <w:jc w:val="center"/>
              <w:rPr>
                <w:color w:val="000000"/>
                <w:sz w:val="20"/>
              </w:rPr>
            </w:pPr>
            <w:r>
              <w:rPr>
                <w:color w:val="000000"/>
                <w:sz w:val="20"/>
              </w:rPr>
              <w:t>Nicol Macfarlane</w:t>
            </w:r>
          </w:p>
        </w:tc>
      </w:tr>
      <w:tr w:rsidR="0099519E" w:rsidRPr="00815AD8" w:rsidTr="00AC1F8E">
        <w:trPr>
          <w:trHeight w:val="265"/>
        </w:trPr>
        <w:tc>
          <w:tcPr>
            <w:tcW w:w="1242" w:type="dxa"/>
          </w:tcPr>
          <w:p w:rsidR="0099519E" w:rsidRPr="001C1FE3" w:rsidRDefault="0099519E" w:rsidP="00AC1F8E">
            <w:pPr>
              <w:pStyle w:val="BodyText"/>
              <w:jc w:val="center"/>
              <w:rPr>
                <w:b/>
                <w:bCs/>
                <w:color w:val="000000"/>
                <w:sz w:val="20"/>
              </w:rPr>
            </w:pPr>
            <w:r w:rsidRPr="001C1FE3">
              <w:rPr>
                <w:b/>
                <w:bCs/>
                <w:color w:val="000000"/>
                <w:sz w:val="20"/>
              </w:rPr>
              <w:t>VAN DRIVER</w:t>
            </w:r>
          </w:p>
        </w:tc>
        <w:tc>
          <w:tcPr>
            <w:tcW w:w="1418" w:type="dxa"/>
          </w:tcPr>
          <w:p w:rsidR="0099519E" w:rsidRPr="001C1FE3" w:rsidRDefault="0099519E" w:rsidP="00AC1F8E">
            <w:pPr>
              <w:pStyle w:val="BodyText"/>
              <w:jc w:val="center"/>
              <w:rPr>
                <w:color w:val="000000"/>
                <w:sz w:val="20"/>
              </w:rPr>
            </w:pPr>
            <w:r>
              <w:rPr>
                <w:color w:val="000000"/>
                <w:sz w:val="20"/>
              </w:rPr>
              <w:t>Sharon Taylor</w:t>
            </w:r>
          </w:p>
        </w:tc>
        <w:tc>
          <w:tcPr>
            <w:tcW w:w="1559" w:type="dxa"/>
          </w:tcPr>
          <w:p w:rsidR="0099519E" w:rsidRPr="001C1FE3" w:rsidRDefault="0099519E" w:rsidP="00AC1F8E">
            <w:pPr>
              <w:pStyle w:val="BodyText"/>
              <w:jc w:val="center"/>
              <w:rPr>
                <w:color w:val="000000"/>
                <w:sz w:val="20"/>
              </w:rPr>
            </w:pPr>
            <w:r>
              <w:rPr>
                <w:color w:val="000000"/>
                <w:sz w:val="20"/>
              </w:rPr>
              <w:t>Ron Taylor</w:t>
            </w:r>
          </w:p>
        </w:tc>
        <w:tc>
          <w:tcPr>
            <w:tcW w:w="1701" w:type="dxa"/>
            <w:gridSpan w:val="2"/>
          </w:tcPr>
          <w:p w:rsidR="0099519E" w:rsidRPr="001C1FE3" w:rsidRDefault="0099519E" w:rsidP="00AC1F8E">
            <w:pPr>
              <w:pStyle w:val="BodyText"/>
              <w:jc w:val="center"/>
              <w:rPr>
                <w:color w:val="000000"/>
                <w:sz w:val="20"/>
              </w:rPr>
            </w:pPr>
            <w:r>
              <w:rPr>
                <w:color w:val="000000"/>
                <w:sz w:val="20"/>
              </w:rPr>
              <w:t>Murray Gibbs</w:t>
            </w:r>
          </w:p>
        </w:tc>
        <w:tc>
          <w:tcPr>
            <w:tcW w:w="1562" w:type="dxa"/>
          </w:tcPr>
          <w:p w:rsidR="0099519E" w:rsidRPr="001C1FE3" w:rsidRDefault="0099519E" w:rsidP="00AC1F8E">
            <w:pPr>
              <w:pStyle w:val="BodyText"/>
              <w:jc w:val="center"/>
              <w:rPr>
                <w:color w:val="000000"/>
                <w:sz w:val="20"/>
              </w:rPr>
            </w:pPr>
            <w:r>
              <w:rPr>
                <w:color w:val="000000"/>
                <w:sz w:val="20"/>
              </w:rPr>
              <w:t>Bryon King</w:t>
            </w:r>
          </w:p>
        </w:tc>
      </w:tr>
      <w:tr w:rsidR="0099519E" w:rsidRPr="00815AD8" w:rsidTr="00AC1F8E">
        <w:trPr>
          <w:trHeight w:val="268"/>
        </w:trPr>
        <w:tc>
          <w:tcPr>
            <w:tcW w:w="1242" w:type="dxa"/>
            <w:tcBorders>
              <w:left w:val="nil"/>
              <w:right w:val="nil"/>
            </w:tcBorders>
            <w:shd w:val="clear" w:color="auto" w:fill="C0C0C0"/>
          </w:tcPr>
          <w:p w:rsidR="0099519E" w:rsidRPr="001C1FE3" w:rsidRDefault="0099519E" w:rsidP="00AC1F8E">
            <w:pPr>
              <w:pStyle w:val="BodyText"/>
              <w:jc w:val="center"/>
              <w:rPr>
                <w:b/>
                <w:bCs/>
                <w:color w:val="000000"/>
                <w:sz w:val="20"/>
              </w:rPr>
            </w:pPr>
            <w:r w:rsidRPr="001C1FE3">
              <w:rPr>
                <w:b/>
                <w:bCs/>
                <w:color w:val="000000"/>
                <w:sz w:val="20"/>
              </w:rPr>
              <w:t xml:space="preserve">FLOWERS </w:t>
            </w:r>
          </w:p>
        </w:tc>
        <w:tc>
          <w:tcPr>
            <w:tcW w:w="1418"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Raewyn Birss</w:t>
            </w:r>
          </w:p>
        </w:tc>
        <w:tc>
          <w:tcPr>
            <w:tcW w:w="1559"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Beatrice Croft</w:t>
            </w:r>
          </w:p>
        </w:tc>
        <w:tc>
          <w:tcPr>
            <w:tcW w:w="1701" w:type="dxa"/>
            <w:gridSpan w:val="2"/>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Ita Safole</w:t>
            </w:r>
          </w:p>
        </w:tc>
        <w:tc>
          <w:tcPr>
            <w:tcW w:w="1562"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Nicol Macfarlane</w:t>
            </w:r>
          </w:p>
        </w:tc>
      </w:tr>
      <w:tr w:rsidR="0099519E" w:rsidRPr="00815AD8" w:rsidTr="00AC1F8E">
        <w:trPr>
          <w:trHeight w:val="268"/>
        </w:trPr>
        <w:tc>
          <w:tcPr>
            <w:tcW w:w="1242" w:type="dxa"/>
          </w:tcPr>
          <w:p w:rsidR="0099519E" w:rsidRPr="001C1FE3" w:rsidRDefault="0099519E" w:rsidP="00AC1F8E">
            <w:pPr>
              <w:pStyle w:val="BodyText"/>
              <w:jc w:val="center"/>
              <w:rPr>
                <w:b/>
                <w:bCs/>
                <w:color w:val="000000"/>
                <w:sz w:val="20"/>
              </w:rPr>
            </w:pPr>
            <w:r w:rsidRPr="001C1FE3">
              <w:rPr>
                <w:b/>
                <w:bCs/>
                <w:color w:val="000000"/>
                <w:sz w:val="20"/>
              </w:rPr>
              <w:t>MORNING TEA</w:t>
            </w:r>
          </w:p>
        </w:tc>
        <w:tc>
          <w:tcPr>
            <w:tcW w:w="1418" w:type="dxa"/>
          </w:tcPr>
          <w:p w:rsidR="0099519E" w:rsidRDefault="0099519E" w:rsidP="00AC1F8E">
            <w:pPr>
              <w:pStyle w:val="BodyText"/>
              <w:jc w:val="center"/>
              <w:rPr>
                <w:color w:val="000000"/>
                <w:sz w:val="20"/>
              </w:rPr>
            </w:pPr>
            <w:r>
              <w:rPr>
                <w:color w:val="000000"/>
                <w:sz w:val="20"/>
              </w:rPr>
              <w:t>Verna Eason</w:t>
            </w:r>
          </w:p>
          <w:p w:rsidR="0099519E" w:rsidRPr="001C1FE3" w:rsidRDefault="0099519E" w:rsidP="00AC1F8E">
            <w:pPr>
              <w:pStyle w:val="BodyText"/>
              <w:jc w:val="center"/>
              <w:rPr>
                <w:color w:val="000000"/>
                <w:sz w:val="20"/>
              </w:rPr>
            </w:pPr>
            <w:r>
              <w:rPr>
                <w:color w:val="000000"/>
                <w:sz w:val="20"/>
              </w:rPr>
              <w:t>Raewyn Birss</w:t>
            </w:r>
          </w:p>
        </w:tc>
        <w:tc>
          <w:tcPr>
            <w:tcW w:w="1701" w:type="dxa"/>
            <w:gridSpan w:val="2"/>
          </w:tcPr>
          <w:p w:rsidR="0099519E" w:rsidRPr="001C1FE3" w:rsidRDefault="0099519E" w:rsidP="00AC1F8E">
            <w:pPr>
              <w:pStyle w:val="BodyText"/>
              <w:jc w:val="center"/>
              <w:rPr>
                <w:color w:val="000000"/>
                <w:sz w:val="20"/>
              </w:rPr>
            </w:pPr>
            <w:r>
              <w:rPr>
                <w:color w:val="000000"/>
                <w:sz w:val="20"/>
              </w:rPr>
              <w:t>Sharon Taylor Carolyn Clearwater</w:t>
            </w:r>
          </w:p>
        </w:tc>
        <w:tc>
          <w:tcPr>
            <w:tcW w:w="1559" w:type="dxa"/>
          </w:tcPr>
          <w:p w:rsidR="0099519E" w:rsidRDefault="0099519E" w:rsidP="00AC1F8E">
            <w:pPr>
              <w:pStyle w:val="BodyText"/>
              <w:jc w:val="center"/>
              <w:rPr>
                <w:color w:val="000000"/>
                <w:sz w:val="20"/>
              </w:rPr>
            </w:pPr>
            <w:r>
              <w:rPr>
                <w:color w:val="000000"/>
                <w:sz w:val="20"/>
              </w:rPr>
              <w:t>Judith Stevens</w:t>
            </w:r>
          </w:p>
          <w:p w:rsidR="0099519E" w:rsidRPr="001C1FE3" w:rsidRDefault="0099519E" w:rsidP="00AC1F8E">
            <w:pPr>
              <w:pStyle w:val="BodyText"/>
              <w:jc w:val="center"/>
              <w:rPr>
                <w:color w:val="000000"/>
                <w:sz w:val="20"/>
              </w:rPr>
            </w:pPr>
            <w:r>
              <w:rPr>
                <w:color w:val="000000"/>
                <w:sz w:val="20"/>
              </w:rPr>
              <w:t>Fay Brown</w:t>
            </w:r>
          </w:p>
        </w:tc>
        <w:tc>
          <w:tcPr>
            <w:tcW w:w="1562" w:type="dxa"/>
          </w:tcPr>
          <w:p w:rsidR="0099519E" w:rsidRPr="001C1FE3" w:rsidRDefault="0099519E" w:rsidP="00AC1F8E">
            <w:pPr>
              <w:pStyle w:val="BodyText"/>
              <w:jc w:val="center"/>
              <w:rPr>
                <w:color w:val="000000"/>
                <w:sz w:val="20"/>
              </w:rPr>
            </w:pPr>
            <w:r>
              <w:rPr>
                <w:color w:val="000000"/>
                <w:sz w:val="20"/>
              </w:rPr>
              <w:t>Glenys and Ian Findlay</w:t>
            </w:r>
          </w:p>
        </w:tc>
      </w:tr>
      <w:tr w:rsidR="0099519E" w:rsidRPr="00815AD8" w:rsidTr="00AC1F8E">
        <w:trPr>
          <w:trHeight w:val="250"/>
        </w:trPr>
        <w:tc>
          <w:tcPr>
            <w:tcW w:w="1242" w:type="dxa"/>
            <w:tcBorders>
              <w:left w:val="nil"/>
              <w:right w:val="nil"/>
            </w:tcBorders>
            <w:shd w:val="clear" w:color="auto" w:fill="C0C0C0"/>
          </w:tcPr>
          <w:p w:rsidR="0099519E" w:rsidRPr="001C1FE3" w:rsidRDefault="0099519E" w:rsidP="00AC1F8E">
            <w:pPr>
              <w:pStyle w:val="BodyText"/>
              <w:jc w:val="center"/>
              <w:rPr>
                <w:b/>
                <w:bCs/>
                <w:color w:val="000000"/>
                <w:sz w:val="20"/>
              </w:rPr>
            </w:pPr>
            <w:r w:rsidRPr="001C1FE3">
              <w:rPr>
                <w:b/>
                <w:bCs/>
                <w:color w:val="000000"/>
                <w:sz w:val="20"/>
              </w:rPr>
              <w:t>NOTICES</w:t>
            </w:r>
          </w:p>
        </w:tc>
        <w:tc>
          <w:tcPr>
            <w:tcW w:w="1418"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Ian Findlay</w:t>
            </w:r>
          </w:p>
        </w:tc>
        <w:tc>
          <w:tcPr>
            <w:tcW w:w="1559"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Betty Snell</w:t>
            </w:r>
          </w:p>
        </w:tc>
        <w:tc>
          <w:tcPr>
            <w:tcW w:w="1701" w:type="dxa"/>
            <w:gridSpan w:val="2"/>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Carol McKenzie</w:t>
            </w:r>
          </w:p>
        </w:tc>
        <w:tc>
          <w:tcPr>
            <w:tcW w:w="1562" w:type="dxa"/>
            <w:tcBorders>
              <w:left w:val="nil"/>
              <w:right w:val="nil"/>
            </w:tcBorders>
            <w:shd w:val="clear" w:color="auto" w:fill="C0C0C0"/>
          </w:tcPr>
          <w:p w:rsidR="0099519E" w:rsidRPr="001C1FE3" w:rsidRDefault="0099519E" w:rsidP="00AC1F8E">
            <w:pPr>
              <w:pStyle w:val="BodyText"/>
              <w:jc w:val="center"/>
              <w:rPr>
                <w:color w:val="000000"/>
                <w:sz w:val="20"/>
              </w:rPr>
            </w:pPr>
            <w:r>
              <w:rPr>
                <w:color w:val="000000"/>
                <w:sz w:val="20"/>
              </w:rPr>
              <w:t>Ian Findlay</w:t>
            </w:r>
          </w:p>
        </w:tc>
      </w:tr>
      <w:tr w:rsidR="0099519E" w:rsidRPr="00815AD8" w:rsidTr="00AC1F8E">
        <w:trPr>
          <w:trHeight w:val="298"/>
        </w:trPr>
        <w:tc>
          <w:tcPr>
            <w:tcW w:w="1242" w:type="dxa"/>
            <w:tcBorders>
              <w:bottom w:val="single" w:sz="8" w:space="0" w:color="000000"/>
            </w:tcBorders>
          </w:tcPr>
          <w:p w:rsidR="0099519E" w:rsidRPr="001C1FE3" w:rsidRDefault="0099519E" w:rsidP="00AC1F8E">
            <w:pPr>
              <w:pStyle w:val="BodyText"/>
              <w:jc w:val="center"/>
              <w:rPr>
                <w:b/>
                <w:bCs/>
                <w:color w:val="000000"/>
                <w:sz w:val="20"/>
              </w:rPr>
            </w:pPr>
            <w:r w:rsidRPr="001C1FE3">
              <w:rPr>
                <w:b/>
                <w:bCs/>
                <w:color w:val="000000"/>
                <w:sz w:val="20"/>
              </w:rPr>
              <w:t xml:space="preserve">CRECHE                                  </w:t>
            </w:r>
          </w:p>
        </w:tc>
        <w:tc>
          <w:tcPr>
            <w:tcW w:w="1418" w:type="dxa"/>
            <w:tcBorders>
              <w:bottom w:val="single" w:sz="8" w:space="0" w:color="000000"/>
            </w:tcBorders>
          </w:tcPr>
          <w:p w:rsidR="0099519E" w:rsidRPr="001C1FE3" w:rsidRDefault="0099519E" w:rsidP="00AC1F8E">
            <w:pPr>
              <w:pStyle w:val="BodyText"/>
              <w:jc w:val="center"/>
              <w:rPr>
                <w:color w:val="000000"/>
                <w:sz w:val="20"/>
              </w:rPr>
            </w:pPr>
            <w:r>
              <w:rPr>
                <w:color w:val="000000"/>
                <w:sz w:val="20"/>
              </w:rPr>
              <w:t>Betty Snell</w:t>
            </w:r>
          </w:p>
        </w:tc>
        <w:tc>
          <w:tcPr>
            <w:tcW w:w="1559" w:type="dxa"/>
            <w:tcBorders>
              <w:bottom w:val="single" w:sz="8" w:space="0" w:color="000000"/>
            </w:tcBorders>
          </w:tcPr>
          <w:p w:rsidR="0099519E" w:rsidRPr="001C1FE3" w:rsidRDefault="0099519E" w:rsidP="00AC1F8E">
            <w:pPr>
              <w:pStyle w:val="BodyText"/>
              <w:jc w:val="center"/>
              <w:rPr>
                <w:color w:val="000000"/>
                <w:sz w:val="20"/>
              </w:rPr>
            </w:pPr>
            <w:r>
              <w:rPr>
                <w:color w:val="000000"/>
                <w:sz w:val="20"/>
              </w:rPr>
              <w:t>Carol McKenzie</w:t>
            </w:r>
          </w:p>
        </w:tc>
        <w:tc>
          <w:tcPr>
            <w:tcW w:w="1701" w:type="dxa"/>
            <w:gridSpan w:val="2"/>
            <w:tcBorders>
              <w:bottom w:val="single" w:sz="8" w:space="0" w:color="000000"/>
            </w:tcBorders>
          </w:tcPr>
          <w:p w:rsidR="0099519E" w:rsidRPr="001C1FE3" w:rsidRDefault="0099519E" w:rsidP="00AC1F8E">
            <w:pPr>
              <w:pStyle w:val="BodyText"/>
              <w:jc w:val="center"/>
              <w:rPr>
                <w:color w:val="000000"/>
                <w:sz w:val="20"/>
              </w:rPr>
            </w:pPr>
            <w:r>
              <w:rPr>
                <w:color w:val="000000"/>
                <w:sz w:val="20"/>
              </w:rPr>
              <w:t>Betty Snell</w:t>
            </w:r>
          </w:p>
        </w:tc>
        <w:tc>
          <w:tcPr>
            <w:tcW w:w="1562" w:type="dxa"/>
            <w:tcBorders>
              <w:bottom w:val="single" w:sz="8" w:space="0" w:color="000000"/>
            </w:tcBorders>
          </w:tcPr>
          <w:p w:rsidR="0099519E" w:rsidRPr="001C1FE3" w:rsidRDefault="0099519E" w:rsidP="00AC1F8E">
            <w:pPr>
              <w:pStyle w:val="BodyText"/>
              <w:jc w:val="center"/>
              <w:rPr>
                <w:color w:val="000000"/>
                <w:sz w:val="20"/>
              </w:rPr>
            </w:pPr>
            <w:r>
              <w:rPr>
                <w:color w:val="000000"/>
                <w:sz w:val="20"/>
              </w:rPr>
              <w:t>Susanne Staples</w:t>
            </w:r>
          </w:p>
        </w:tc>
      </w:tr>
      <w:tr w:rsidR="0099519E" w:rsidRPr="00815AD8" w:rsidTr="00AC1F8E">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99519E" w:rsidRPr="001C1FE3" w:rsidRDefault="0099519E" w:rsidP="00AC1F8E">
            <w:pPr>
              <w:pStyle w:val="BodyText"/>
              <w:jc w:val="center"/>
              <w:rPr>
                <w:b/>
                <w:bCs/>
                <w:color w:val="000000"/>
                <w:sz w:val="20"/>
              </w:rPr>
            </w:pPr>
            <w:r w:rsidRPr="001C1FE3">
              <w:rPr>
                <w:b/>
                <w:bCs/>
                <w:color w:val="000000"/>
                <w:sz w:val="20"/>
              </w:rPr>
              <w:t>KIDS KLUB</w:t>
            </w:r>
          </w:p>
        </w:tc>
        <w:tc>
          <w:tcPr>
            <w:tcW w:w="1418" w:type="dxa"/>
            <w:tcBorders>
              <w:top w:val="single" w:sz="8" w:space="0" w:color="000000"/>
              <w:left w:val="single" w:sz="8" w:space="0" w:color="000000"/>
              <w:bottom w:val="single" w:sz="8" w:space="0" w:color="000000"/>
              <w:right w:val="single" w:sz="8" w:space="0" w:color="000000"/>
            </w:tcBorders>
            <w:shd w:val="clear" w:color="auto" w:fill="C0C0C0"/>
          </w:tcPr>
          <w:p w:rsidR="0099519E" w:rsidRPr="001C1FE3" w:rsidRDefault="0099519E" w:rsidP="00AC1F8E">
            <w:pPr>
              <w:pStyle w:val="BodyText"/>
              <w:jc w:val="center"/>
              <w:rPr>
                <w:color w:val="000000"/>
                <w:sz w:val="20"/>
              </w:rPr>
            </w:pPr>
            <w:r>
              <w:rPr>
                <w:color w:val="000000"/>
                <w:sz w:val="20"/>
              </w:rPr>
              <w:t>Keith McKenzie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99519E" w:rsidRPr="001C1FE3" w:rsidRDefault="0099519E" w:rsidP="00AC1F8E">
            <w:pPr>
              <w:pStyle w:val="BodyText"/>
              <w:jc w:val="center"/>
              <w:rPr>
                <w:color w:val="000000"/>
                <w:sz w:val="20"/>
              </w:rPr>
            </w:pPr>
            <w:r>
              <w:rPr>
                <w:color w:val="000000"/>
                <w:sz w:val="20"/>
              </w:rPr>
              <w:t>Hartley Hare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C0C0C0"/>
          </w:tcPr>
          <w:p w:rsidR="0099519E" w:rsidRPr="001C1FE3" w:rsidRDefault="0099519E" w:rsidP="00AC1F8E">
            <w:pPr>
              <w:pStyle w:val="BodyText"/>
              <w:jc w:val="center"/>
              <w:rPr>
                <w:color w:val="000000"/>
                <w:sz w:val="20"/>
              </w:rPr>
            </w:pPr>
            <w:r>
              <w:rPr>
                <w:color w:val="000000"/>
                <w:sz w:val="20"/>
              </w:rPr>
              <w:t>Hartley Hare</w:t>
            </w:r>
          </w:p>
        </w:tc>
        <w:tc>
          <w:tcPr>
            <w:tcW w:w="1562" w:type="dxa"/>
            <w:tcBorders>
              <w:top w:val="single" w:sz="8" w:space="0" w:color="000000"/>
              <w:left w:val="single" w:sz="8" w:space="0" w:color="000000"/>
              <w:bottom w:val="single" w:sz="8" w:space="0" w:color="000000"/>
              <w:right w:val="single" w:sz="8" w:space="0" w:color="000000"/>
            </w:tcBorders>
            <w:shd w:val="clear" w:color="auto" w:fill="C0C0C0"/>
          </w:tcPr>
          <w:p w:rsidR="0099519E" w:rsidRPr="001C1FE3" w:rsidRDefault="0099519E" w:rsidP="00AC1F8E">
            <w:pPr>
              <w:pStyle w:val="BodyText"/>
              <w:jc w:val="center"/>
              <w:rPr>
                <w:color w:val="000000"/>
                <w:sz w:val="20"/>
              </w:rPr>
            </w:pPr>
            <w:r>
              <w:rPr>
                <w:color w:val="000000"/>
                <w:sz w:val="20"/>
              </w:rPr>
              <w:t>Carol McKenzie</w:t>
            </w:r>
          </w:p>
        </w:tc>
      </w:tr>
    </w:tbl>
    <w:p w:rsidR="0099519E" w:rsidRPr="007D019D" w:rsidRDefault="0099519E" w:rsidP="0099519E">
      <w:pPr>
        <w:pStyle w:val="BodyText"/>
        <w:jc w:val="center"/>
        <w:rPr>
          <w:rFonts w:ascii="Arial Black" w:hAnsi="Arial Black" w:cs="Arial"/>
          <w:sz w:val="22"/>
          <w:szCs w:val="22"/>
        </w:rPr>
      </w:pPr>
    </w:p>
    <w:p w:rsidR="0099519E" w:rsidRDefault="0099519E" w:rsidP="0099519E">
      <w:pPr>
        <w:pStyle w:val="BodyText"/>
        <w:jc w:val="center"/>
        <w:rPr>
          <w:rFonts w:ascii="Arial Black" w:hAnsi="Arial Black" w:cs="Arial"/>
          <w:sz w:val="22"/>
          <w:szCs w:val="22"/>
        </w:rPr>
      </w:pPr>
      <w:r w:rsidRPr="007D019D">
        <w:rPr>
          <w:rFonts w:ascii="Arial Black" w:hAnsi="Arial Black" w:cs="Arial"/>
          <w:sz w:val="22"/>
          <w:szCs w:val="22"/>
        </w:rPr>
        <w:t>Duties</w:t>
      </w:r>
      <w:r>
        <w:rPr>
          <w:rFonts w:ascii="Arial Black" w:hAnsi="Arial Black" w:cs="Arial"/>
          <w:sz w:val="22"/>
          <w:szCs w:val="22"/>
        </w:rPr>
        <w:t xml:space="preserve">, </w:t>
      </w:r>
      <w:r w:rsidRPr="007D019D">
        <w:rPr>
          <w:rFonts w:ascii="Arial Black" w:hAnsi="Arial Black" w:cs="Arial"/>
          <w:sz w:val="22"/>
          <w:szCs w:val="22"/>
        </w:rPr>
        <w:t>Sunday 7th September</w:t>
      </w:r>
    </w:p>
    <w:p w:rsidR="0099519E" w:rsidRDefault="0099519E" w:rsidP="0099519E">
      <w:pPr>
        <w:pStyle w:val="BodyText"/>
        <w:jc w:val="center"/>
        <w:rPr>
          <w:rFonts w:cs="Arial"/>
          <w:b/>
          <w:sz w:val="22"/>
          <w:szCs w:val="22"/>
        </w:rPr>
      </w:pPr>
      <w:r w:rsidRPr="00E31BE6">
        <w:rPr>
          <w:rFonts w:cs="Arial"/>
          <w:b/>
          <w:sz w:val="22"/>
          <w:szCs w:val="22"/>
        </w:rPr>
        <w:t>Communion</w:t>
      </w:r>
      <w:r>
        <w:rPr>
          <w:rFonts w:cs="Arial"/>
          <w:b/>
          <w:sz w:val="22"/>
          <w:szCs w:val="22"/>
        </w:rPr>
        <w:t xml:space="preserve">:  </w:t>
      </w:r>
      <w:r w:rsidRPr="00E31BE6">
        <w:rPr>
          <w:rFonts w:cs="Arial"/>
          <w:sz w:val="22"/>
          <w:szCs w:val="22"/>
        </w:rPr>
        <w:t>Beth Gibbs, Verna Eason.</w:t>
      </w:r>
    </w:p>
    <w:p w:rsidR="0099519E" w:rsidRPr="00E31BE6" w:rsidRDefault="0099519E" w:rsidP="0099519E">
      <w:pPr>
        <w:pStyle w:val="BodyText"/>
        <w:jc w:val="center"/>
        <w:rPr>
          <w:rFonts w:cs="Arial"/>
          <w:sz w:val="22"/>
          <w:szCs w:val="22"/>
        </w:rPr>
      </w:pPr>
      <w:r>
        <w:rPr>
          <w:rFonts w:cs="Arial"/>
          <w:b/>
          <w:sz w:val="22"/>
          <w:szCs w:val="22"/>
        </w:rPr>
        <w:t xml:space="preserve">Parish Lunch: </w:t>
      </w:r>
      <w:r>
        <w:rPr>
          <w:rFonts w:cs="Arial"/>
          <w:sz w:val="22"/>
          <w:szCs w:val="22"/>
        </w:rPr>
        <w:t>Chris and Carolyn McDonald.</w:t>
      </w:r>
    </w:p>
    <w:p w:rsidR="0099519E" w:rsidRDefault="0099519E" w:rsidP="0099519E">
      <w:pPr>
        <w:pStyle w:val="BodyText"/>
        <w:jc w:val="center"/>
        <w:rPr>
          <w:rFonts w:ascii="Arial" w:hAnsi="Arial" w:cs="Arial"/>
          <w:sz w:val="22"/>
          <w:szCs w:val="22"/>
        </w:rPr>
      </w:pPr>
    </w:p>
    <w:p w:rsidR="0099519E" w:rsidRPr="00995BC7" w:rsidRDefault="0099519E" w:rsidP="0099519E">
      <w:pPr>
        <w:pStyle w:val="BodyText"/>
        <w:jc w:val="center"/>
        <w:rPr>
          <w:rFonts w:ascii="Arial" w:hAnsi="Arial" w:cs="Arial"/>
          <w:sz w:val="22"/>
          <w:szCs w:val="22"/>
        </w:rPr>
      </w:pPr>
    </w:p>
    <w:p w:rsidR="0099519E" w:rsidRDefault="0099519E" w:rsidP="0099519E">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99519E" w:rsidTr="00AC1F8E">
        <w:trPr>
          <w:trHeight w:val="344"/>
        </w:trPr>
        <w:tc>
          <w:tcPr>
            <w:tcW w:w="3085" w:type="dxa"/>
          </w:tcPr>
          <w:p w:rsidR="0099519E" w:rsidRPr="001C1FE3" w:rsidRDefault="0099519E" w:rsidP="00AC1F8E">
            <w:pPr>
              <w:pStyle w:val="BodyText"/>
              <w:jc w:val="center"/>
              <w:rPr>
                <w:b/>
                <w:bCs/>
                <w:color w:val="000000"/>
                <w:sz w:val="22"/>
                <w:szCs w:val="22"/>
              </w:rPr>
            </w:pPr>
            <w:r w:rsidRPr="001C1FE3">
              <w:rPr>
                <w:b/>
                <w:bCs/>
                <w:color w:val="000000"/>
                <w:sz w:val="22"/>
                <w:szCs w:val="22"/>
              </w:rPr>
              <w:t>WEEK OF</w:t>
            </w:r>
          </w:p>
        </w:tc>
        <w:tc>
          <w:tcPr>
            <w:tcW w:w="2268" w:type="dxa"/>
          </w:tcPr>
          <w:p w:rsidR="0099519E" w:rsidRPr="001C1FE3" w:rsidRDefault="0099519E" w:rsidP="00AC1F8E">
            <w:pPr>
              <w:pStyle w:val="BodyText"/>
              <w:jc w:val="center"/>
              <w:rPr>
                <w:b/>
                <w:bCs/>
                <w:color w:val="000000"/>
                <w:sz w:val="22"/>
                <w:szCs w:val="22"/>
              </w:rPr>
            </w:pPr>
            <w:r w:rsidRPr="001C1FE3">
              <w:rPr>
                <w:b/>
                <w:bCs/>
                <w:color w:val="000000"/>
                <w:sz w:val="22"/>
                <w:szCs w:val="22"/>
              </w:rPr>
              <w:t>LAWNS</w:t>
            </w:r>
          </w:p>
        </w:tc>
        <w:tc>
          <w:tcPr>
            <w:tcW w:w="2201" w:type="dxa"/>
          </w:tcPr>
          <w:p w:rsidR="0099519E" w:rsidRPr="001C1FE3" w:rsidRDefault="0099519E" w:rsidP="00AC1F8E">
            <w:pPr>
              <w:pStyle w:val="BodyText"/>
              <w:jc w:val="center"/>
              <w:rPr>
                <w:b/>
                <w:bCs/>
                <w:color w:val="000000"/>
                <w:sz w:val="22"/>
                <w:szCs w:val="22"/>
              </w:rPr>
            </w:pPr>
            <w:r w:rsidRPr="001C1FE3">
              <w:rPr>
                <w:b/>
                <w:bCs/>
                <w:color w:val="000000"/>
                <w:sz w:val="22"/>
                <w:szCs w:val="22"/>
              </w:rPr>
              <w:t>SECURITY</w:t>
            </w:r>
          </w:p>
        </w:tc>
      </w:tr>
      <w:tr w:rsidR="0099519E" w:rsidTr="00AC1F8E">
        <w:trPr>
          <w:trHeight w:val="190"/>
        </w:trPr>
        <w:tc>
          <w:tcPr>
            <w:tcW w:w="3085" w:type="dxa"/>
            <w:shd w:val="clear" w:color="auto" w:fill="C0C0C0"/>
          </w:tcPr>
          <w:p w:rsidR="0099519E" w:rsidRPr="001C1FE3" w:rsidRDefault="0099519E" w:rsidP="00AC1F8E">
            <w:pPr>
              <w:pStyle w:val="BodyText"/>
              <w:jc w:val="center"/>
              <w:rPr>
                <w:b/>
                <w:bCs/>
                <w:color w:val="000000"/>
                <w:sz w:val="20"/>
              </w:rPr>
            </w:pPr>
            <w:r>
              <w:rPr>
                <w:b/>
                <w:bCs/>
                <w:color w:val="000000"/>
                <w:sz w:val="20"/>
              </w:rPr>
              <w:t xml:space="preserve">September 1st - September 7th </w:t>
            </w:r>
          </w:p>
        </w:tc>
        <w:tc>
          <w:tcPr>
            <w:tcW w:w="2268" w:type="dxa"/>
            <w:shd w:val="clear" w:color="auto" w:fill="C0C0C0"/>
          </w:tcPr>
          <w:p w:rsidR="0099519E" w:rsidRPr="001C1FE3" w:rsidRDefault="0099519E" w:rsidP="00AC1F8E">
            <w:pPr>
              <w:pStyle w:val="BodyText"/>
              <w:jc w:val="center"/>
              <w:rPr>
                <w:color w:val="000000"/>
                <w:sz w:val="20"/>
              </w:rPr>
            </w:pPr>
            <w:r>
              <w:rPr>
                <w:color w:val="000000"/>
                <w:sz w:val="20"/>
              </w:rPr>
              <w:t>Ron Taylor</w:t>
            </w:r>
          </w:p>
        </w:tc>
        <w:tc>
          <w:tcPr>
            <w:tcW w:w="2201" w:type="dxa"/>
            <w:shd w:val="clear" w:color="auto" w:fill="C0C0C0"/>
          </w:tcPr>
          <w:p w:rsidR="0099519E" w:rsidRPr="001C1FE3" w:rsidRDefault="0099519E" w:rsidP="00AC1F8E">
            <w:pPr>
              <w:pStyle w:val="BodyText"/>
              <w:jc w:val="center"/>
              <w:rPr>
                <w:color w:val="000000"/>
                <w:sz w:val="20"/>
              </w:rPr>
            </w:pPr>
            <w:r>
              <w:rPr>
                <w:color w:val="000000"/>
                <w:sz w:val="20"/>
              </w:rPr>
              <w:t>Ron Taylor</w:t>
            </w:r>
          </w:p>
        </w:tc>
      </w:tr>
      <w:tr w:rsidR="0099519E" w:rsidTr="00AC1F8E">
        <w:trPr>
          <w:trHeight w:val="256"/>
        </w:trPr>
        <w:tc>
          <w:tcPr>
            <w:tcW w:w="3085" w:type="dxa"/>
          </w:tcPr>
          <w:p w:rsidR="0099519E" w:rsidRPr="001C1FE3" w:rsidRDefault="0099519E" w:rsidP="00AC1F8E">
            <w:pPr>
              <w:pStyle w:val="BodyText"/>
              <w:jc w:val="center"/>
              <w:rPr>
                <w:b/>
                <w:bCs/>
                <w:color w:val="000000"/>
                <w:sz w:val="20"/>
              </w:rPr>
            </w:pPr>
            <w:r>
              <w:rPr>
                <w:b/>
                <w:bCs/>
                <w:color w:val="000000"/>
                <w:sz w:val="20"/>
              </w:rPr>
              <w:t>September 8th -September 14th</w:t>
            </w:r>
          </w:p>
        </w:tc>
        <w:tc>
          <w:tcPr>
            <w:tcW w:w="2268" w:type="dxa"/>
          </w:tcPr>
          <w:p w:rsidR="0099519E" w:rsidRPr="001C1FE3" w:rsidRDefault="0099519E" w:rsidP="00AC1F8E">
            <w:pPr>
              <w:pStyle w:val="BodyText"/>
              <w:jc w:val="center"/>
              <w:rPr>
                <w:color w:val="000000"/>
                <w:sz w:val="20"/>
              </w:rPr>
            </w:pPr>
            <w:r>
              <w:rPr>
                <w:color w:val="000000"/>
                <w:sz w:val="20"/>
              </w:rPr>
              <w:t>Murray Gibbs</w:t>
            </w:r>
          </w:p>
        </w:tc>
        <w:tc>
          <w:tcPr>
            <w:tcW w:w="2201" w:type="dxa"/>
          </w:tcPr>
          <w:p w:rsidR="0099519E" w:rsidRPr="001C1FE3" w:rsidRDefault="0099519E" w:rsidP="00AC1F8E">
            <w:pPr>
              <w:pStyle w:val="BodyText"/>
              <w:jc w:val="center"/>
              <w:rPr>
                <w:color w:val="000000"/>
                <w:sz w:val="20"/>
              </w:rPr>
            </w:pPr>
            <w:r>
              <w:rPr>
                <w:color w:val="000000"/>
                <w:sz w:val="20"/>
              </w:rPr>
              <w:t>Murray Gibbs</w:t>
            </w:r>
          </w:p>
        </w:tc>
      </w:tr>
      <w:tr w:rsidR="0099519E" w:rsidTr="00AC1F8E">
        <w:trPr>
          <w:trHeight w:val="260"/>
        </w:trPr>
        <w:tc>
          <w:tcPr>
            <w:tcW w:w="3085" w:type="dxa"/>
            <w:shd w:val="clear" w:color="auto" w:fill="C0C0C0"/>
          </w:tcPr>
          <w:p w:rsidR="0099519E" w:rsidRPr="001C1FE3" w:rsidRDefault="0099519E" w:rsidP="00AC1F8E">
            <w:pPr>
              <w:pStyle w:val="BodyText"/>
              <w:jc w:val="center"/>
              <w:rPr>
                <w:b/>
                <w:bCs/>
                <w:color w:val="000000"/>
                <w:sz w:val="20"/>
              </w:rPr>
            </w:pPr>
            <w:r>
              <w:rPr>
                <w:b/>
                <w:bCs/>
                <w:color w:val="000000"/>
                <w:sz w:val="20"/>
              </w:rPr>
              <w:t>September 15th- September 21st</w:t>
            </w:r>
          </w:p>
        </w:tc>
        <w:tc>
          <w:tcPr>
            <w:tcW w:w="2268" w:type="dxa"/>
            <w:shd w:val="clear" w:color="auto" w:fill="C0C0C0"/>
          </w:tcPr>
          <w:p w:rsidR="0099519E" w:rsidRPr="001C1FE3" w:rsidRDefault="0099519E" w:rsidP="00AC1F8E">
            <w:pPr>
              <w:pStyle w:val="BodyText"/>
              <w:jc w:val="center"/>
              <w:rPr>
                <w:color w:val="000000"/>
                <w:sz w:val="20"/>
              </w:rPr>
            </w:pPr>
            <w:r>
              <w:rPr>
                <w:color w:val="000000"/>
                <w:sz w:val="20"/>
              </w:rPr>
              <w:t>Bryon King</w:t>
            </w:r>
          </w:p>
        </w:tc>
        <w:tc>
          <w:tcPr>
            <w:tcW w:w="2201" w:type="dxa"/>
            <w:shd w:val="clear" w:color="auto" w:fill="C0C0C0"/>
          </w:tcPr>
          <w:p w:rsidR="0099519E" w:rsidRPr="001C1FE3" w:rsidRDefault="0099519E" w:rsidP="00AC1F8E">
            <w:pPr>
              <w:pStyle w:val="BodyText"/>
              <w:jc w:val="center"/>
              <w:rPr>
                <w:color w:val="000000"/>
                <w:sz w:val="20"/>
              </w:rPr>
            </w:pPr>
            <w:r>
              <w:rPr>
                <w:color w:val="000000"/>
                <w:sz w:val="20"/>
              </w:rPr>
              <w:t>Bryon King</w:t>
            </w:r>
          </w:p>
        </w:tc>
      </w:tr>
      <w:tr w:rsidR="0099519E" w:rsidTr="00AC1F8E">
        <w:trPr>
          <w:trHeight w:val="335"/>
        </w:trPr>
        <w:tc>
          <w:tcPr>
            <w:tcW w:w="3085" w:type="dxa"/>
          </w:tcPr>
          <w:p w:rsidR="0099519E" w:rsidRPr="001C1FE3" w:rsidRDefault="0099519E" w:rsidP="00AC1F8E">
            <w:pPr>
              <w:pStyle w:val="BodyText"/>
              <w:jc w:val="center"/>
              <w:rPr>
                <w:b/>
                <w:bCs/>
                <w:color w:val="000000"/>
                <w:sz w:val="20"/>
              </w:rPr>
            </w:pPr>
            <w:r>
              <w:rPr>
                <w:b/>
                <w:bCs/>
                <w:color w:val="000000"/>
                <w:sz w:val="20"/>
              </w:rPr>
              <w:t>September 22nd -September 28th</w:t>
            </w:r>
          </w:p>
        </w:tc>
        <w:tc>
          <w:tcPr>
            <w:tcW w:w="2268" w:type="dxa"/>
          </w:tcPr>
          <w:p w:rsidR="0099519E" w:rsidRPr="001C1FE3" w:rsidRDefault="0099519E" w:rsidP="00AC1F8E">
            <w:pPr>
              <w:pStyle w:val="BodyText"/>
              <w:jc w:val="center"/>
              <w:rPr>
                <w:color w:val="000000"/>
                <w:sz w:val="20"/>
              </w:rPr>
            </w:pPr>
            <w:r>
              <w:rPr>
                <w:color w:val="000000"/>
                <w:sz w:val="20"/>
              </w:rPr>
              <w:t>Eddie Bremer</w:t>
            </w:r>
          </w:p>
        </w:tc>
        <w:tc>
          <w:tcPr>
            <w:tcW w:w="2201" w:type="dxa"/>
          </w:tcPr>
          <w:p w:rsidR="0099519E" w:rsidRPr="001C1FE3" w:rsidRDefault="0099519E" w:rsidP="00AC1F8E">
            <w:pPr>
              <w:pStyle w:val="BodyText"/>
              <w:jc w:val="center"/>
              <w:rPr>
                <w:color w:val="000000"/>
                <w:sz w:val="20"/>
              </w:rPr>
            </w:pPr>
            <w:r>
              <w:rPr>
                <w:color w:val="000000"/>
                <w:sz w:val="20"/>
              </w:rPr>
              <w:t>Eddie Bremer</w:t>
            </w:r>
          </w:p>
        </w:tc>
      </w:tr>
    </w:tbl>
    <w:p w:rsidR="0099519E" w:rsidRDefault="0099519E" w:rsidP="0099519E">
      <w:pPr>
        <w:pStyle w:val="BodyText"/>
        <w:jc w:val="center"/>
        <w:rPr>
          <w:rFonts w:ascii="Arial Black" w:hAnsi="Arial Black"/>
          <w:sz w:val="22"/>
          <w:szCs w:val="22"/>
        </w:rPr>
      </w:pPr>
    </w:p>
    <w:p w:rsidR="0099519E" w:rsidRDefault="0099519E" w:rsidP="0099519E">
      <w:pPr>
        <w:pStyle w:val="BodyText"/>
        <w:jc w:val="center"/>
        <w:rPr>
          <w:rFonts w:ascii="Arial Black" w:hAnsi="Arial Black"/>
          <w:sz w:val="22"/>
          <w:szCs w:val="22"/>
        </w:rPr>
      </w:pPr>
    </w:p>
    <w:p w:rsidR="0099519E" w:rsidRDefault="0099519E" w:rsidP="0099519E">
      <w:pPr>
        <w:pStyle w:val="BodyText"/>
        <w:jc w:val="center"/>
        <w:rPr>
          <w:rFonts w:ascii="Arial Black" w:hAnsi="Arial Black"/>
          <w:sz w:val="22"/>
          <w:szCs w:val="22"/>
        </w:rPr>
      </w:pPr>
    </w:p>
    <w:p w:rsidR="0099519E" w:rsidRDefault="0099519E" w:rsidP="0099519E">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99519E" w:rsidTr="00AC1F8E">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99519E" w:rsidRDefault="0099519E" w:rsidP="0099519E">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99519E" w:rsidTr="00AC1F8E">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99519E" w:rsidRDefault="0099519E" w:rsidP="0099519E">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99519E" w:rsidTr="00AC1F8E">
        <w:trPr>
          <w:trHeight w:val="303"/>
        </w:trPr>
        <w:tc>
          <w:tcPr>
            <w:tcW w:w="991" w:type="pct"/>
            <w:tcBorders>
              <w:top w:val="single" w:sz="6" w:space="0" w:color="FFFFFF"/>
              <w:left w:val="single" w:sz="6" w:space="0" w:color="FFFFFF"/>
              <w:bottom w:val="single" w:sz="6" w:space="0" w:color="FFFFFF"/>
            </w:tcBorders>
            <w:shd w:val="pct5" w:color="000000" w:fill="FFFFFF"/>
          </w:tcPr>
          <w:p w:rsidR="0099519E" w:rsidRDefault="0099519E" w:rsidP="00AC1F8E">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99519E" w:rsidRDefault="0099519E" w:rsidP="0099519E">
            <w:pPr>
              <w:jc w:val="center"/>
              <w:rPr>
                <w:rFonts w:ascii="Arial Narrow" w:hAnsi="Arial Narrow"/>
              </w:rPr>
            </w:pPr>
            <w:r>
              <w:rPr>
                <w:rFonts w:ascii="Arial Narrow" w:hAnsi="Arial Narrow"/>
              </w:rPr>
              <w:t xml:space="preserve">Ian Findlay    Carol McKenzie Betty Snell    </w:t>
            </w:r>
          </w:p>
        </w:tc>
      </w:tr>
      <w:tr w:rsidR="0099519E" w:rsidTr="00AC1F8E">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99519E" w:rsidRDefault="0099519E" w:rsidP="00AC1F8E">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99519E" w:rsidRDefault="0099519E" w:rsidP="0099519E">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99519E" w:rsidTr="00AC1F8E">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99519E" w:rsidRDefault="0099519E" w:rsidP="00AC1F8E">
            <w:pPr>
              <w:rPr>
                <w:rFonts w:ascii="Arial Narrow" w:hAnsi="Arial Narrow"/>
                <w:b/>
              </w:rPr>
            </w:pPr>
            <w:r>
              <w:rPr>
                <w:rFonts w:ascii="Arial Narrow" w:hAnsi="Arial Narrow"/>
                <w:b/>
              </w:rPr>
              <w:t>Parish Council-</w:t>
            </w:r>
          </w:p>
          <w:p w:rsidR="0099519E" w:rsidRDefault="0099519E" w:rsidP="00AC1F8E">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99519E" w:rsidRDefault="0099519E" w:rsidP="00AC1F8E">
            <w:pPr>
              <w:rPr>
                <w:rFonts w:ascii="Arial Narrow" w:hAnsi="Arial Narrow"/>
              </w:rPr>
            </w:pPr>
            <w:r>
              <w:rPr>
                <w:rFonts w:ascii="Arial Narrow" w:hAnsi="Arial Narrow"/>
              </w:rPr>
              <w:t xml:space="preserve">Raewyn Birss      </w:t>
            </w:r>
          </w:p>
          <w:p w:rsidR="0099519E" w:rsidRDefault="0099519E" w:rsidP="0099519E">
            <w:pPr>
              <w:rPr>
                <w:rFonts w:ascii="Arial Narrow" w:hAnsi="Arial Narrow"/>
              </w:rPr>
            </w:pPr>
            <w:r>
              <w:rPr>
                <w:rFonts w:ascii="Arial Narrow" w:hAnsi="Arial Narrow"/>
              </w:rPr>
              <w:t xml:space="preserve">Mags Kelly          </w:t>
            </w:r>
          </w:p>
        </w:tc>
      </w:tr>
      <w:tr w:rsidR="0099519E" w:rsidTr="00AC1F8E">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99519E" w:rsidRDefault="0099519E" w:rsidP="00AC1F8E">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99519E" w:rsidRDefault="0099519E" w:rsidP="0099519E">
            <w:pPr>
              <w:jc w:val="center"/>
              <w:rPr>
                <w:rFonts w:ascii="Arial Narrow" w:hAnsi="Arial Narrow"/>
              </w:rPr>
            </w:pPr>
            <w:r>
              <w:rPr>
                <w:rFonts w:ascii="Arial Narrow" w:hAnsi="Arial Narrow"/>
              </w:rPr>
              <w:t xml:space="preserve">Joan and Murray Farley.  </w:t>
            </w:r>
          </w:p>
        </w:tc>
      </w:tr>
      <w:tr w:rsidR="0099519E" w:rsidTr="00AC1F8E">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99519E" w:rsidRDefault="0099519E" w:rsidP="00AC1F8E">
            <w:pPr>
              <w:pStyle w:val="Heading3"/>
              <w:rPr>
                <w:sz w:val="20"/>
              </w:rPr>
            </w:pPr>
            <w:r>
              <w:rPr>
                <w:sz w:val="20"/>
              </w:rPr>
              <w:t>Bulletin Editors</w:t>
            </w:r>
          </w:p>
          <w:p w:rsidR="0099519E" w:rsidRDefault="0099519E" w:rsidP="00AC1F8E">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99519E" w:rsidRDefault="0099519E" w:rsidP="00AC1F8E">
            <w:pPr>
              <w:rPr>
                <w:rFonts w:ascii="Arial Narrow" w:hAnsi="Arial Narrow"/>
              </w:rPr>
            </w:pPr>
            <w:r>
              <w:rPr>
                <w:rFonts w:ascii="Arial Narrow" w:hAnsi="Arial Narrow"/>
              </w:rPr>
              <w:t xml:space="preserve"> Peter Lankshear      </w:t>
            </w:r>
          </w:p>
          <w:p w:rsidR="0099519E" w:rsidRDefault="0099519E" w:rsidP="0099519E">
            <w:pPr>
              <w:rPr>
                <w:rFonts w:ascii="Arial Narrow" w:hAnsi="Arial Narrow"/>
              </w:rPr>
            </w:pPr>
            <w:r>
              <w:rPr>
                <w:rFonts w:ascii="Arial Narrow" w:hAnsi="Arial Narrow"/>
              </w:rPr>
              <w:t xml:space="preserve"> Margaret Brass       </w:t>
            </w:r>
          </w:p>
        </w:tc>
      </w:tr>
      <w:tr w:rsidR="0099519E" w:rsidTr="00AC1F8E">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99519E" w:rsidRDefault="0099519E" w:rsidP="00AC1F8E">
            <w:pPr>
              <w:pStyle w:val="Heading4"/>
            </w:pPr>
            <w:r>
              <w:t xml:space="preserve">                                        Affordables Shop Manager     </w:t>
            </w:r>
            <w:r w:rsidRPr="00D578B2">
              <w:rPr>
                <w:b w:val="0"/>
              </w:rPr>
              <w:t>Carolyn   216-9676</w:t>
            </w:r>
          </w:p>
        </w:tc>
      </w:tr>
    </w:tbl>
    <w:p w:rsidR="004F3459" w:rsidRDefault="004F3459" w:rsidP="00830B80">
      <w:pPr>
        <w:pStyle w:val="PlainText"/>
        <w:jc w:val="center"/>
        <w:rPr>
          <w:rFonts w:ascii="Arial" w:hAnsi="Arial" w:cs="Arial"/>
          <w:sz w:val="28"/>
          <w:szCs w:val="28"/>
        </w:rPr>
      </w:pPr>
    </w:p>
    <w:sectPr w:rsidR="004F3459"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810E7"/>
    <w:rsid w:val="000813AD"/>
    <w:rsid w:val="0009037A"/>
    <w:rsid w:val="000B14E2"/>
    <w:rsid w:val="000B7568"/>
    <w:rsid w:val="000C3ACB"/>
    <w:rsid w:val="000C3D1C"/>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E3BEA"/>
    <w:rsid w:val="001F0197"/>
    <w:rsid w:val="001F532A"/>
    <w:rsid w:val="001F6E53"/>
    <w:rsid w:val="00207974"/>
    <w:rsid w:val="00213498"/>
    <w:rsid w:val="0021528E"/>
    <w:rsid w:val="00222CD6"/>
    <w:rsid w:val="00223FF8"/>
    <w:rsid w:val="00234701"/>
    <w:rsid w:val="00236DA8"/>
    <w:rsid w:val="00240E22"/>
    <w:rsid w:val="00245211"/>
    <w:rsid w:val="00251B8B"/>
    <w:rsid w:val="00252427"/>
    <w:rsid w:val="002560AB"/>
    <w:rsid w:val="002574CA"/>
    <w:rsid w:val="00260564"/>
    <w:rsid w:val="00261748"/>
    <w:rsid w:val="002625FA"/>
    <w:rsid w:val="00265C3E"/>
    <w:rsid w:val="0026729D"/>
    <w:rsid w:val="00274452"/>
    <w:rsid w:val="00274912"/>
    <w:rsid w:val="00275A4B"/>
    <w:rsid w:val="00282915"/>
    <w:rsid w:val="00284549"/>
    <w:rsid w:val="00285861"/>
    <w:rsid w:val="00291018"/>
    <w:rsid w:val="00292C2B"/>
    <w:rsid w:val="00295CB5"/>
    <w:rsid w:val="0029694F"/>
    <w:rsid w:val="002A066C"/>
    <w:rsid w:val="002A2B3A"/>
    <w:rsid w:val="002B0431"/>
    <w:rsid w:val="002B5D84"/>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D4B5B"/>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84B"/>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251FF"/>
    <w:rsid w:val="00625C3F"/>
    <w:rsid w:val="00625E6A"/>
    <w:rsid w:val="0062693E"/>
    <w:rsid w:val="00631529"/>
    <w:rsid w:val="006410F7"/>
    <w:rsid w:val="006432E5"/>
    <w:rsid w:val="00651851"/>
    <w:rsid w:val="00653EBD"/>
    <w:rsid w:val="00657018"/>
    <w:rsid w:val="006602A2"/>
    <w:rsid w:val="0066371E"/>
    <w:rsid w:val="006656DE"/>
    <w:rsid w:val="00667DC9"/>
    <w:rsid w:val="00670F38"/>
    <w:rsid w:val="0067412B"/>
    <w:rsid w:val="00680BB3"/>
    <w:rsid w:val="00681499"/>
    <w:rsid w:val="00682013"/>
    <w:rsid w:val="00683630"/>
    <w:rsid w:val="006913DD"/>
    <w:rsid w:val="00696A69"/>
    <w:rsid w:val="006A11E8"/>
    <w:rsid w:val="006A221E"/>
    <w:rsid w:val="006A533C"/>
    <w:rsid w:val="006B1B74"/>
    <w:rsid w:val="006B5B3A"/>
    <w:rsid w:val="006B7B98"/>
    <w:rsid w:val="006C2C92"/>
    <w:rsid w:val="006C305E"/>
    <w:rsid w:val="006C58E5"/>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4D0C"/>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FC6"/>
    <w:rsid w:val="008D5EDB"/>
    <w:rsid w:val="008D6ECF"/>
    <w:rsid w:val="008E358B"/>
    <w:rsid w:val="008E400E"/>
    <w:rsid w:val="008E4037"/>
    <w:rsid w:val="008F2A5D"/>
    <w:rsid w:val="0090014E"/>
    <w:rsid w:val="00903AF4"/>
    <w:rsid w:val="00903EB3"/>
    <w:rsid w:val="00903F88"/>
    <w:rsid w:val="009046A4"/>
    <w:rsid w:val="00904C6B"/>
    <w:rsid w:val="00905B03"/>
    <w:rsid w:val="00911ECE"/>
    <w:rsid w:val="00915CF6"/>
    <w:rsid w:val="0091749A"/>
    <w:rsid w:val="00917D9B"/>
    <w:rsid w:val="00926156"/>
    <w:rsid w:val="0093219C"/>
    <w:rsid w:val="00943D2C"/>
    <w:rsid w:val="00946FC0"/>
    <w:rsid w:val="009474BD"/>
    <w:rsid w:val="00950A04"/>
    <w:rsid w:val="00951057"/>
    <w:rsid w:val="009513BC"/>
    <w:rsid w:val="00951E8C"/>
    <w:rsid w:val="00952113"/>
    <w:rsid w:val="0095332B"/>
    <w:rsid w:val="00963682"/>
    <w:rsid w:val="00965AE0"/>
    <w:rsid w:val="009703F9"/>
    <w:rsid w:val="0097307C"/>
    <w:rsid w:val="00973CA2"/>
    <w:rsid w:val="0099074E"/>
    <w:rsid w:val="00991839"/>
    <w:rsid w:val="0099203A"/>
    <w:rsid w:val="00992EBD"/>
    <w:rsid w:val="0099519E"/>
    <w:rsid w:val="00995BC7"/>
    <w:rsid w:val="009A3494"/>
    <w:rsid w:val="009A41F1"/>
    <w:rsid w:val="009A493C"/>
    <w:rsid w:val="009B11B2"/>
    <w:rsid w:val="009B158C"/>
    <w:rsid w:val="009B2D6F"/>
    <w:rsid w:val="009B3D7C"/>
    <w:rsid w:val="009C00E8"/>
    <w:rsid w:val="009C191F"/>
    <w:rsid w:val="009C41BB"/>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53AD"/>
    <w:rsid w:val="00A7307E"/>
    <w:rsid w:val="00A75587"/>
    <w:rsid w:val="00A77070"/>
    <w:rsid w:val="00A77F9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F5F"/>
    <w:rsid w:val="00B63205"/>
    <w:rsid w:val="00B67D7B"/>
    <w:rsid w:val="00B741A8"/>
    <w:rsid w:val="00B9219C"/>
    <w:rsid w:val="00B96326"/>
    <w:rsid w:val="00B9750C"/>
    <w:rsid w:val="00B977DB"/>
    <w:rsid w:val="00B97CE3"/>
    <w:rsid w:val="00BB3952"/>
    <w:rsid w:val="00BB7EE5"/>
    <w:rsid w:val="00BC0D35"/>
    <w:rsid w:val="00BC2DCC"/>
    <w:rsid w:val="00BD2969"/>
    <w:rsid w:val="00BE08C8"/>
    <w:rsid w:val="00BE3AC8"/>
    <w:rsid w:val="00BE4234"/>
    <w:rsid w:val="00BE7AFF"/>
    <w:rsid w:val="00BF0834"/>
    <w:rsid w:val="00BF0A04"/>
    <w:rsid w:val="00BF184A"/>
    <w:rsid w:val="00BF4B64"/>
    <w:rsid w:val="00BF577F"/>
    <w:rsid w:val="00C010A3"/>
    <w:rsid w:val="00C01711"/>
    <w:rsid w:val="00C06C9B"/>
    <w:rsid w:val="00C113A7"/>
    <w:rsid w:val="00C126D5"/>
    <w:rsid w:val="00C23817"/>
    <w:rsid w:val="00C30EAE"/>
    <w:rsid w:val="00C3236B"/>
    <w:rsid w:val="00C3598E"/>
    <w:rsid w:val="00C41080"/>
    <w:rsid w:val="00C4375D"/>
    <w:rsid w:val="00C444D5"/>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52DB"/>
    <w:rsid w:val="00D012A1"/>
    <w:rsid w:val="00D1458D"/>
    <w:rsid w:val="00D14822"/>
    <w:rsid w:val="00D14A08"/>
    <w:rsid w:val="00D23933"/>
    <w:rsid w:val="00D24F53"/>
    <w:rsid w:val="00D3413D"/>
    <w:rsid w:val="00D42978"/>
    <w:rsid w:val="00D44284"/>
    <w:rsid w:val="00D455CB"/>
    <w:rsid w:val="00D51EFD"/>
    <w:rsid w:val="00D52FB4"/>
    <w:rsid w:val="00D534BB"/>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4DC8"/>
    <w:rsid w:val="00F55EC7"/>
    <w:rsid w:val="00F56E92"/>
    <w:rsid w:val="00F61901"/>
    <w:rsid w:val="00F63F78"/>
    <w:rsid w:val="00F67DF8"/>
    <w:rsid w:val="00F7164C"/>
    <w:rsid w:val="00F72B2B"/>
    <w:rsid w:val="00F753F1"/>
    <w:rsid w:val="00F75ADC"/>
    <w:rsid w:val="00F8064C"/>
    <w:rsid w:val="00F864E7"/>
    <w:rsid w:val="00F87FDC"/>
    <w:rsid w:val="00F92979"/>
    <w:rsid w:val="00F9345E"/>
    <w:rsid w:val="00F935BE"/>
    <w:rsid w:val="00F97CC9"/>
    <w:rsid w:val="00FA004F"/>
    <w:rsid w:val="00FA4780"/>
    <w:rsid w:val="00FB00BB"/>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9787-1ACF-4135-BC12-56460CD7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5492</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2014-08-07T01:37:00Z</cp:lastPrinted>
  <dcterms:created xsi:type="dcterms:W3CDTF">2014-08-28T21:33:00Z</dcterms:created>
  <dcterms:modified xsi:type="dcterms:W3CDTF">2014-08-28T21:33:00Z</dcterms:modified>
</cp:coreProperties>
</file>