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04" w:rsidRDefault="00AF5004" w:rsidP="00AF5004">
      <w:pPr>
        <w:pStyle w:val="NoSpacing"/>
        <w:rPr>
          <w:rFonts w:ascii="Georgia" w:hAnsi="Georgia"/>
        </w:rPr>
      </w:pPr>
      <w:r w:rsidRPr="00DC565F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DC565F">
        <w:rPr>
          <w:rFonts w:ascii="Arial Narrow" w:hAnsi="Arial Narrow"/>
          <w:b/>
          <w:sz w:val="24"/>
        </w:rPr>
        <w:t>“The Twelve were sent out by Jesus with the following instructions”</w:t>
      </w:r>
      <w:r>
        <w:rPr>
          <w:rFonts w:ascii="Georgia" w:hAnsi="Georgia"/>
        </w:rPr>
        <w:t xml:space="preserve"> (Matthew 10.5)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Who is your OT hero? Abraham, Moses, Elijah were all wanderers as was Jesus. 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One reason for itinerancy is for presbyters not to be fixed in one place, but many are fixed spiritually!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And just because someone is physically fixed, does not mean spiritually fixed, though tendency is there.</w:t>
      </w:r>
    </w:p>
    <w:p w:rsidR="00AF5004" w:rsidRPr="002377CF" w:rsidRDefault="00AF5004" w:rsidP="00AF5004">
      <w:pPr>
        <w:pStyle w:val="NoSpacing"/>
        <w:rPr>
          <w:rFonts w:ascii="Georgia" w:hAnsi="Georgia"/>
          <w:sz w:val="8"/>
        </w:rPr>
      </w:pP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Matthew passage has 3 parts – Jesus sees needs around him, he appoints the 12, and sends them out.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Who were the 12? All men. Some fishermen, one southerner, one tax collector, one zealot – diversity.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Tells us that Jesus, and thus the church, needs diversity in members and in leadership.</w:t>
      </w:r>
    </w:p>
    <w:p w:rsidR="00AF5004" w:rsidRPr="002377CF" w:rsidRDefault="00AF5004" w:rsidP="00AF5004">
      <w:pPr>
        <w:pStyle w:val="NoSpacing"/>
        <w:rPr>
          <w:rFonts w:ascii="Georgia" w:hAnsi="Georgia"/>
          <w:sz w:val="8"/>
        </w:rPr>
      </w:pP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TEXT. ‘Lockdown’ was the start of the church. When finally they could all get together what instructions would God have given? Have services beginning at 10.00, followed by morning tea, buy a van so you can get less able folk there, set up committees to gather money, build a </w:t>
      </w:r>
      <w:r>
        <w:rPr>
          <w:rFonts w:ascii="Georgia" w:hAnsi="Georgia"/>
        </w:rPr>
        <w:t>church</w:t>
      </w:r>
      <w:r>
        <w:rPr>
          <w:rFonts w:ascii="Georgia" w:hAnsi="Georgia"/>
        </w:rPr>
        <w:t xml:space="preserve">, organise socials and fundraisers, study groups, Choir, Music Team,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>?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Please note, I am not knocking these things.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 – what </w:t>
      </w:r>
      <w:r w:rsidRPr="00A46230">
        <w:rPr>
          <w:rFonts w:ascii="Georgia" w:hAnsi="Georgia"/>
          <w:i/>
        </w:rPr>
        <w:t>were</w:t>
      </w:r>
      <w:r>
        <w:rPr>
          <w:rFonts w:ascii="Georgia" w:hAnsi="Georgia"/>
        </w:rPr>
        <w:t xml:space="preserve"> the instructions? </w:t>
      </w:r>
      <w:r>
        <w:rPr>
          <w:rFonts w:ascii="Georgia" w:hAnsi="Georgia"/>
        </w:rPr>
        <w:t>“</w:t>
      </w:r>
      <w:r>
        <w:rPr>
          <w:rFonts w:ascii="Georgia" w:hAnsi="Georgia"/>
        </w:rPr>
        <w:t>Go to the lost sheep, preach Kingdom of God is near, heal, dead back to life, drive out demons.</w:t>
      </w:r>
      <w:r>
        <w:rPr>
          <w:rFonts w:ascii="Georgia" w:hAnsi="Georgia"/>
        </w:rPr>
        <w:t>”</w:t>
      </w:r>
      <w:r>
        <w:rPr>
          <w:rFonts w:ascii="Georgia" w:hAnsi="Georgia"/>
        </w:rPr>
        <w:t xml:space="preserve"> All this is very different, isn’t it?</w:t>
      </w:r>
    </w:p>
    <w:p w:rsidR="00AF5004" w:rsidRPr="002377CF" w:rsidRDefault="00AF5004" w:rsidP="00AF5004">
      <w:pPr>
        <w:pStyle w:val="NoSpacing"/>
        <w:rPr>
          <w:rFonts w:ascii="Georgia" w:hAnsi="Georgia"/>
          <w:sz w:val="8"/>
        </w:rPr>
      </w:pP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Look at this differently. What are our core purposes today?  Worship, Fellowship and Mission.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Worship – Sunday, and other times 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Fellowship – just being together, morning tea, study groups, pastoral visiting, and socials.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Mission – three purposes (caring, society change, </w:t>
      </w:r>
      <w:proofErr w:type="gramStart"/>
      <w:r>
        <w:rPr>
          <w:rFonts w:ascii="Georgia" w:hAnsi="Georgia"/>
        </w:rPr>
        <w:t>sharing</w:t>
      </w:r>
      <w:proofErr w:type="gramEnd"/>
      <w:r>
        <w:rPr>
          <w:rFonts w:ascii="Georgia" w:hAnsi="Georgia"/>
        </w:rPr>
        <w:t xml:space="preserve"> good news); we mainly focus on first. </w:t>
      </w:r>
      <w:r>
        <w:rPr>
          <w:rFonts w:ascii="Georgia" w:hAnsi="Georgia"/>
        </w:rPr>
        <w:br/>
        <w:t xml:space="preserve">How many got involved in climate change marches, black lives matter, </w:t>
      </w:r>
      <w:proofErr w:type="gramStart"/>
      <w:r>
        <w:rPr>
          <w:rFonts w:ascii="Georgia" w:hAnsi="Georgia"/>
        </w:rPr>
        <w:t>writing</w:t>
      </w:r>
      <w:proofErr w:type="gramEnd"/>
      <w:r>
        <w:rPr>
          <w:rFonts w:ascii="Georgia" w:hAnsi="Georgia"/>
        </w:rPr>
        <w:t xml:space="preserve"> to MP</w:t>
      </w:r>
      <w:r>
        <w:rPr>
          <w:rFonts w:ascii="Georgia" w:hAnsi="Georgia"/>
        </w:rPr>
        <w:t>s</w:t>
      </w:r>
      <w:bookmarkStart w:id="0" w:name="_GoBack"/>
      <w:bookmarkEnd w:id="0"/>
      <w:r>
        <w:rPr>
          <w:rFonts w:ascii="Georgia" w:hAnsi="Georgia"/>
        </w:rPr>
        <w:t>?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When was last time you talked to someone outside church about why faith matters to you?</w:t>
      </w:r>
    </w:p>
    <w:p w:rsidR="00AF5004" w:rsidRPr="002377CF" w:rsidRDefault="00AF5004" w:rsidP="00AF5004">
      <w:pPr>
        <w:pStyle w:val="NoSpacing"/>
        <w:rPr>
          <w:rFonts w:ascii="Georgia" w:hAnsi="Georgia"/>
          <w:sz w:val="8"/>
        </w:rPr>
      </w:pP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TEXT. Jesus said what he said to the 12 because of what he saw (Matthew 9.35-38)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might Jesus be saying to us, now we have emerged from a time when the usual activities ceased yet we remained his people? Now is a golden opportunity to rethink; not necessarily doing new things but doing the old things differently, with our core purposes in mind.</w:t>
      </w:r>
    </w:p>
    <w:p w:rsidR="00AF5004" w:rsidRDefault="00AF5004" w:rsidP="00AF5004">
      <w:pPr>
        <w:pStyle w:val="NoSpacing"/>
        <w:rPr>
          <w:rFonts w:ascii="Georgia" w:hAnsi="Georgia"/>
        </w:rPr>
      </w:pPr>
      <w:r>
        <w:rPr>
          <w:rFonts w:ascii="Georgia" w:hAnsi="Georgia"/>
        </w:rPr>
        <w:t>Simply to go back to what we did in the past is to lose point of why we do what we do.</w:t>
      </w:r>
    </w:p>
    <w:p w:rsidR="00AF5004" w:rsidRPr="002377CF" w:rsidRDefault="00AF5004" w:rsidP="00AF5004">
      <w:pPr>
        <w:pStyle w:val="NoSpacing"/>
        <w:rPr>
          <w:rFonts w:ascii="Georgia" w:hAnsi="Georgia"/>
          <w:sz w:val="8"/>
        </w:rPr>
      </w:pPr>
    </w:p>
    <w:p w:rsidR="00F17FB3" w:rsidRDefault="00AF5004" w:rsidP="00AF5004">
      <w:r w:rsidRPr="00AF5004">
        <w:rPr>
          <w:rFonts w:ascii="Georgia" w:hAnsi="Georgia"/>
          <w:sz w:val="22"/>
        </w:rPr>
        <w:t xml:space="preserve">Like Abraham, Moses and Elijah, and </w:t>
      </w:r>
      <w:r>
        <w:rPr>
          <w:rFonts w:ascii="Georgia" w:hAnsi="Georgia"/>
          <w:sz w:val="22"/>
        </w:rPr>
        <w:t>Jesus</w:t>
      </w:r>
      <w:r w:rsidRPr="00AF5004">
        <w:rPr>
          <w:rFonts w:ascii="Georgia" w:hAnsi="Georgia"/>
          <w:sz w:val="22"/>
        </w:rPr>
        <w:t>, we need to be a movement!</w:t>
      </w:r>
      <w:r w:rsidRPr="00AF5004">
        <w:rPr>
          <w:rFonts w:ascii="Georgia" w:hAnsi="Georgia"/>
          <w:sz w:val="22"/>
        </w:rPr>
        <w:br/>
      </w:r>
    </w:p>
    <w:sectPr w:rsidR="00F17FB3" w:rsidSect="00AF5004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4"/>
    <w:rsid w:val="006C2290"/>
    <w:rsid w:val="00AF5004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C2B06-0001-4DBC-A173-25619D54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F5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AF5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2020-06-11T22:26:00Z</dcterms:created>
  <dcterms:modified xsi:type="dcterms:W3CDTF">2020-06-11T22:29:00Z</dcterms:modified>
</cp:coreProperties>
</file>