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bookmarkStart w:id="0" w:name="_GoBack"/>
      <w:r w:rsidRPr="00E90C0B">
        <w:rPr>
          <w:rFonts w:ascii="Georgia" w:eastAsia="Calibri" w:hAnsi="Georgia" w:cs="Times New Roman"/>
        </w:rPr>
        <w:t>The one aspect of Jesus most people struggle with is miracles, including the two recorded here.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It is very easy to get sucked into trying to make sense of them from our 21</w:t>
      </w:r>
      <w:r w:rsidRPr="00E90C0B">
        <w:rPr>
          <w:rFonts w:ascii="Georgia" w:eastAsia="Calibri" w:hAnsi="Georgia" w:cs="Times New Roman"/>
          <w:vertAlign w:val="superscript"/>
        </w:rPr>
        <w:t>st</w:t>
      </w:r>
      <w:r w:rsidRPr="00E90C0B">
        <w:rPr>
          <w:rFonts w:ascii="Georgia" w:eastAsia="Calibri" w:hAnsi="Georgia" w:cs="Times New Roman"/>
        </w:rPr>
        <w:t xml:space="preserve"> Century scientific minds. </w:t>
      </w:r>
    </w:p>
    <w:p w:rsid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Seems like a right thing to do, but completely misses the point.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(That is not </w:t>
      </w:r>
      <w:bookmarkEnd w:id="0"/>
      <w:r w:rsidRPr="00E90C0B">
        <w:rPr>
          <w:rFonts w:ascii="Georgia" w:eastAsia="Calibri" w:hAnsi="Georgia" w:cs="Times New Roman"/>
        </w:rPr>
        <w:t>to say that we naively accept miracles – but a sermon is not the time to do discuss them)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We need to ask: why did John write this story? Gospels are not mere biographies. He was trying to indicate something about who Jesus was, and by implication what God is like. 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  <w:sz w:val="8"/>
        </w:rPr>
      </w:pPr>
      <w:r w:rsidRPr="00E90C0B">
        <w:rPr>
          <w:rFonts w:ascii="Georgia" w:eastAsia="Calibri" w:hAnsi="Georgia" w:cs="Times New Roman"/>
          <w:sz w:val="8"/>
        </w:rPr>
        <w:t xml:space="preserve"> 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Fortnight ago I mentioned the checks and balances to power – government, judiciary and military.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For faith there is a similar balance – power, love and wisdom.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Wisdom to discern what is truly going on; Power to do something about it; Love to do the right thing.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This is all in keeping with God’s rules for life and God’s Rule (Kingdom).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God’s Power is easy to see in these stories: to feed others, to walk on water.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What was Jesus’ motivation? Was it just that people were hungry? Or that the disciples were struggling?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Whilst these are true, it is deeper. God wants to supply our true needs, and quell our greatest fears.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For Jews hunger personified their needs, sea personified their fears. Jesus’ &amp; thus God’s motivation is Love. 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Wisdom comes from discernment both of how Love can happen, but how Love might be misinterpreted.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The people’s idea of king was a twisted use of Power &amp; view of Love - overthrow of Romans, &amp; selfish wants. 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What about us? Our truest needs? Air, water, </w:t>
      </w:r>
      <w:proofErr w:type="spellStart"/>
      <w:r w:rsidRPr="00E90C0B">
        <w:rPr>
          <w:rFonts w:ascii="Georgia" w:eastAsia="Calibri" w:hAnsi="Georgia" w:cs="Times New Roman"/>
        </w:rPr>
        <w:t>etc</w:t>
      </w:r>
      <w:proofErr w:type="spellEnd"/>
      <w:r w:rsidRPr="00E90C0B">
        <w:rPr>
          <w:rFonts w:ascii="Georgia" w:eastAsia="Calibri" w:hAnsi="Georgia" w:cs="Times New Roman"/>
        </w:rPr>
        <w:t xml:space="preserve"> + social connection, affirmation of being loved, and a role.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Our greatest fears? Isolation, death, meaninglessness. 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This is why we gather as a parish: worship God, chat over morning tea, </w:t>
      </w:r>
      <w:proofErr w:type="gramStart"/>
      <w:r w:rsidRPr="00E90C0B">
        <w:rPr>
          <w:rFonts w:ascii="Georgia" w:eastAsia="Calibri" w:hAnsi="Georgia" w:cs="Times New Roman"/>
        </w:rPr>
        <w:t>gather</w:t>
      </w:r>
      <w:proofErr w:type="gramEnd"/>
      <w:r w:rsidRPr="00E90C0B">
        <w:rPr>
          <w:rFonts w:ascii="Georgia" w:eastAsia="Calibri" w:hAnsi="Georgia" w:cs="Times New Roman"/>
        </w:rPr>
        <w:t xml:space="preserve"> for friendship and mission.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We seek God’s Wisdom to discern the particular needs/fears of ourselves and of each other.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We seek God’s Power to be have the strength to support each other in these needs/fears.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>We seek God’s Love to use that strength in the best possible way to satisfy needs and quell fears.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When that tripod works well the outcome furthers God’s Kingdom, often topsy-turvy compared to world.  </w:t>
      </w:r>
    </w:p>
    <w:p w:rsidR="00E90C0B" w:rsidRPr="00E90C0B" w:rsidRDefault="00E90C0B" w:rsidP="00E90C0B">
      <w:pPr>
        <w:spacing w:after="0" w:line="240" w:lineRule="auto"/>
        <w:rPr>
          <w:rFonts w:ascii="Georgia" w:eastAsia="Calibri" w:hAnsi="Georgia" w:cs="Times New Roman"/>
        </w:rPr>
      </w:pPr>
      <w:r w:rsidRPr="00E90C0B">
        <w:rPr>
          <w:rFonts w:ascii="Georgia" w:eastAsia="Calibri" w:hAnsi="Georgia" w:cs="Times New Roman"/>
        </w:rPr>
        <w:t xml:space="preserve">We pray for that Wisdom, Power and Love, even when (maybe especially when) it goes against the grain.  </w:t>
      </w:r>
    </w:p>
    <w:p w:rsidR="00F17FB3" w:rsidRDefault="00F17FB3"/>
    <w:sectPr w:rsidR="00F17FB3" w:rsidSect="00E90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0B"/>
    <w:rsid w:val="006C2290"/>
    <w:rsid w:val="00E90C0B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CA625-25A0-4F9F-AE59-E514C34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2021-07-22T23:48:00Z</dcterms:created>
  <dcterms:modified xsi:type="dcterms:W3CDTF">2021-07-22T23:49:00Z</dcterms:modified>
</cp:coreProperties>
</file>