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DC9" w:rsidRDefault="00757DC9" w:rsidP="00757DC9">
      <w:pPr>
        <w:pStyle w:val="NoSpacing"/>
        <w:rPr>
          <w:rFonts w:ascii="Georgia" w:hAnsi="Georgia"/>
        </w:rPr>
      </w:pPr>
      <w:r w:rsidRPr="00D4666F">
        <w:rPr>
          <w:rFonts w:ascii="Georgia" w:hAnsi="Georgia"/>
          <w:u w:val="single"/>
        </w:rPr>
        <w:t>Sermon</w:t>
      </w:r>
      <w:r>
        <w:rPr>
          <w:rFonts w:ascii="Georgia" w:hAnsi="Georgia"/>
        </w:rPr>
        <w:t xml:space="preserve">: </w:t>
      </w:r>
      <w:r w:rsidRPr="00D4666F">
        <w:rPr>
          <w:rFonts w:ascii="Arial Narrow" w:hAnsi="Arial Narrow"/>
          <w:b/>
          <w:sz w:val="24"/>
        </w:rPr>
        <w:t>“Jacob saw Esau coming with his 400 men, so…”</w:t>
      </w:r>
      <w:r w:rsidRPr="00D4666F">
        <w:rPr>
          <w:rFonts w:ascii="Georgia" w:hAnsi="Georgia"/>
          <w:sz w:val="24"/>
        </w:rPr>
        <w:t xml:space="preserve"> </w:t>
      </w:r>
      <w:r>
        <w:rPr>
          <w:rFonts w:ascii="Georgia" w:hAnsi="Georgia"/>
        </w:rPr>
        <w:t>(Gen</w:t>
      </w:r>
      <w:r>
        <w:rPr>
          <w:rFonts w:ascii="Georgia" w:hAnsi="Georgia"/>
        </w:rPr>
        <w:t>esis</w:t>
      </w:r>
      <w:r>
        <w:rPr>
          <w:rFonts w:ascii="Georgia" w:hAnsi="Georgia"/>
        </w:rPr>
        <w:t xml:space="preserve"> 33.1)</w:t>
      </w:r>
    </w:p>
    <w:p w:rsidR="00757DC9" w:rsidRPr="005F7240" w:rsidRDefault="00757DC9" w:rsidP="00757DC9">
      <w:pPr>
        <w:pStyle w:val="NoSpacing"/>
        <w:rPr>
          <w:rFonts w:ascii="Georgia" w:hAnsi="Georgia"/>
          <w:sz w:val="8"/>
        </w:rPr>
      </w:pPr>
    </w:p>
    <w:p w:rsidR="00757DC9" w:rsidRDefault="00757DC9" w:rsidP="00757DC9">
      <w:pPr>
        <w:pStyle w:val="NoSpacing"/>
        <w:rPr>
          <w:rFonts w:ascii="Georgia" w:hAnsi="Georgia"/>
        </w:rPr>
      </w:pPr>
      <w:r>
        <w:rPr>
          <w:rFonts w:ascii="Georgia" w:hAnsi="Georgia"/>
        </w:rPr>
        <w:t>TV thriller series leaving you with a cliff-hanger. So with this story! TEXT. What happened next?</w:t>
      </w:r>
    </w:p>
    <w:p w:rsidR="00757DC9" w:rsidRDefault="00757DC9" w:rsidP="00757DC9">
      <w:pPr>
        <w:pStyle w:val="NoSpacing"/>
        <w:rPr>
          <w:rFonts w:ascii="Georgia" w:hAnsi="Georgia"/>
        </w:rPr>
      </w:pPr>
      <w:r>
        <w:rPr>
          <w:rFonts w:ascii="Georgia" w:hAnsi="Georgia"/>
        </w:rPr>
        <w:t>Jacob prepares with favoured Rachel at the rear</w:t>
      </w:r>
      <w:r>
        <w:rPr>
          <w:rFonts w:ascii="Georgia" w:hAnsi="Georgia"/>
        </w:rPr>
        <w:t xml:space="preserve"> of various groups, to protect her if anything goes wrong</w:t>
      </w:r>
      <w:r>
        <w:rPr>
          <w:rFonts w:ascii="Georgia" w:hAnsi="Georgia"/>
        </w:rPr>
        <w:t xml:space="preserve">. </w:t>
      </w:r>
      <w:r>
        <w:rPr>
          <w:rFonts w:ascii="Georgia" w:hAnsi="Georgia"/>
        </w:rPr>
        <w:t>Jacob is obviously f</w:t>
      </w:r>
      <w:r>
        <w:rPr>
          <w:rFonts w:ascii="Georgia" w:hAnsi="Georgia"/>
        </w:rPr>
        <w:t>rightened. Esau greets him warmly, unexpectedly.</w:t>
      </w:r>
    </w:p>
    <w:p w:rsidR="00757DC9" w:rsidRDefault="00757DC9" w:rsidP="00757DC9">
      <w:pPr>
        <w:pStyle w:val="NoSpacing"/>
        <w:rPr>
          <w:rFonts w:ascii="Georgia" w:hAnsi="Georgia"/>
        </w:rPr>
      </w:pPr>
      <w:r>
        <w:rPr>
          <w:rFonts w:ascii="Georgia" w:hAnsi="Georgia"/>
        </w:rPr>
        <w:t>After a brief conversation Esau wants to accompany Jacob to Edom</w:t>
      </w:r>
      <w:r>
        <w:rPr>
          <w:rFonts w:ascii="Georgia" w:hAnsi="Georgia"/>
        </w:rPr>
        <w:t xml:space="preserve"> many miles away</w:t>
      </w:r>
      <w:r>
        <w:rPr>
          <w:rFonts w:ascii="Georgia" w:hAnsi="Georgia"/>
        </w:rPr>
        <w:t>, even offering to leave some men with him, but Jacob refuses, and instead of following stops at Sukkoth</w:t>
      </w:r>
      <w:r>
        <w:rPr>
          <w:rFonts w:ascii="Georgia" w:hAnsi="Georgia"/>
        </w:rPr>
        <w:t>, just a mile away</w:t>
      </w:r>
      <w:r>
        <w:rPr>
          <w:rFonts w:ascii="Georgia" w:hAnsi="Georgia"/>
        </w:rPr>
        <w:t>.</w:t>
      </w:r>
    </w:p>
    <w:p w:rsidR="00757DC9" w:rsidRPr="005F7240" w:rsidRDefault="00757DC9" w:rsidP="00757DC9">
      <w:pPr>
        <w:pStyle w:val="NoSpacing"/>
        <w:rPr>
          <w:rFonts w:ascii="Georgia" w:hAnsi="Georgia"/>
          <w:sz w:val="8"/>
        </w:rPr>
      </w:pPr>
    </w:p>
    <w:p w:rsidR="00757DC9" w:rsidRDefault="00757DC9" w:rsidP="00757DC9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Jacob does not trust the seemingly trustworthy Esau. They only met once more, at their father’s funeral. </w:t>
      </w:r>
    </w:p>
    <w:p w:rsidR="00757DC9" w:rsidRDefault="00757DC9" w:rsidP="00757DC9">
      <w:pPr>
        <w:pStyle w:val="NoSpacing"/>
        <w:rPr>
          <w:rFonts w:ascii="Georgia" w:hAnsi="Georgia"/>
        </w:rPr>
      </w:pPr>
      <w:r>
        <w:rPr>
          <w:rFonts w:ascii="Georgia" w:hAnsi="Georgia"/>
        </w:rPr>
        <w:t>You would have thought if God was to choose between them, Esau would be the one.</w:t>
      </w:r>
    </w:p>
    <w:p w:rsidR="00757DC9" w:rsidRDefault="00757DC9" w:rsidP="00757DC9">
      <w:pPr>
        <w:pStyle w:val="NoSpacing"/>
        <w:rPr>
          <w:rFonts w:ascii="Georgia" w:hAnsi="Georgia"/>
        </w:rPr>
      </w:pPr>
      <w:r>
        <w:rPr>
          <w:rFonts w:ascii="Georgia" w:hAnsi="Georgia"/>
        </w:rPr>
        <w:t>Jacob’s life is full of trickery and suspicion, not good traits. Yet Jacob chosen by God as father of a nation.</w:t>
      </w:r>
    </w:p>
    <w:p w:rsidR="00757DC9" w:rsidRPr="005F7240" w:rsidRDefault="00757DC9" w:rsidP="00757DC9">
      <w:pPr>
        <w:pStyle w:val="NoSpacing"/>
        <w:rPr>
          <w:rFonts w:ascii="Georgia" w:hAnsi="Georgia"/>
          <w:sz w:val="8"/>
        </w:rPr>
      </w:pPr>
    </w:p>
    <w:p w:rsidR="00757DC9" w:rsidRDefault="00757DC9" w:rsidP="00757DC9">
      <w:pPr>
        <w:pStyle w:val="NoSpacing"/>
        <w:rPr>
          <w:rFonts w:ascii="Georgia" w:hAnsi="Georgia"/>
        </w:rPr>
      </w:pPr>
      <w:r>
        <w:rPr>
          <w:rFonts w:ascii="Georgia" w:hAnsi="Georgia"/>
        </w:rPr>
        <w:t>What do we make of all this?</w:t>
      </w:r>
    </w:p>
    <w:p w:rsidR="00757DC9" w:rsidRDefault="00757DC9" w:rsidP="00757DC9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[1] There are times when </w:t>
      </w:r>
      <w:r w:rsidRPr="005F7240">
        <w:rPr>
          <w:rFonts w:ascii="Georgia" w:hAnsi="Georgia"/>
          <w:b/>
        </w:rPr>
        <w:t>we are like Jacob</w:t>
      </w:r>
      <w:r>
        <w:rPr>
          <w:rFonts w:ascii="Georgia" w:hAnsi="Georgia"/>
        </w:rPr>
        <w:t xml:space="preserve"> – not trusting the motives of others. TEXT.</w:t>
      </w:r>
    </w:p>
    <w:p w:rsidR="00757DC9" w:rsidRDefault="00757DC9" w:rsidP="00757DC9">
      <w:pPr>
        <w:pStyle w:val="NoSpacing"/>
        <w:rPr>
          <w:rFonts w:ascii="Georgia" w:hAnsi="Georgia"/>
        </w:rPr>
      </w:pPr>
      <w:r>
        <w:rPr>
          <w:rFonts w:ascii="Georgia" w:hAnsi="Georgia"/>
        </w:rPr>
        <w:t>Imagine going round Countdown and offering $20 to everyone – some would take</w:t>
      </w:r>
      <w:r>
        <w:rPr>
          <w:rFonts w:ascii="Georgia" w:hAnsi="Georgia"/>
        </w:rPr>
        <w:t>,</w:t>
      </w:r>
      <w:r>
        <w:rPr>
          <w:rFonts w:ascii="Georgia" w:hAnsi="Georgia"/>
        </w:rPr>
        <w:t xml:space="preserve"> but not everyone,</w:t>
      </w:r>
    </w:p>
    <w:p w:rsidR="00757DC9" w:rsidRDefault="00757DC9" w:rsidP="00757DC9">
      <w:pPr>
        <w:pStyle w:val="NoSpacing"/>
        <w:rPr>
          <w:rFonts w:ascii="Georgia" w:hAnsi="Georgia"/>
        </w:rPr>
      </w:pPr>
      <w:r>
        <w:rPr>
          <w:rFonts w:ascii="Georgia" w:hAnsi="Georgia"/>
        </w:rPr>
        <w:t>“There’s a catch in it, somewhere, if only I could find it…”  Exactly what Jacob felt. If it had been him he would have got his own back as he (kind of) did with his Uncle Laban</w:t>
      </w:r>
      <w:r>
        <w:rPr>
          <w:rFonts w:ascii="Georgia" w:hAnsi="Georgia"/>
        </w:rPr>
        <w:t xml:space="preserve"> (read Genesis 30</w:t>
      </w:r>
      <w:r>
        <w:rPr>
          <w:rFonts w:ascii="Georgia" w:hAnsi="Georgia"/>
        </w:rPr>
        <w:t>.</w:t>
      </w:r>
      <w:r>
        <w:rPr>
          <w:rFonts w:ascii="Georgia" w:hAnsi="Georgia"/>
        </w:rPr>
        <w:t>25 – 31.20)</w:t>
      </w:r>
    </w:p>
    <w:p w:rsidR="00757DC9" w:rsidRDefault="00757DC9" w:rsidP="00757DC9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Looking for the catch may </w:t>
      </w:r>
      <w:r w:rsidRPr="005F7240">
        <w:rPr>
          <w:rFonts w:ascii="Georgia" w:hAnsi="Georgia"/>
          <w:i/>
        </w:rPr>
        <w:t>sometimes</w:t>
      </w:r>
      <w:r>
        <w:rPr>
          <w:rFonts w:ascii="Georgia" w:hAnsi="Georgia"/>
        </w:rPr>
        <w:t xml:space="preserve"> be appropriate when dealing with fallible humans, though should not be the default position. Sadly this attitude can spill over into our attitude towards God. </w:t>
      </w:r>
    </w:p>
    <w:p w:rsidR="00757DC9" w:rsidRPr="001A0268" w:rsidRDefault="00757DC9" w:rsidP="00757DC9">
      <w:pPr>
        <w:pStyle w:val="NoSpacing"/>
        <w:rPr>
          <w:rFonts w:ascii="Georgia" w:hAnsi="Georgia"/>
          <w:sz w:val="8"/>
        </w:rPr>
      </w:pPr>
    </w:p>
    <w:p w:rsidR="00757DC9" w:rsidRDefault="00757DC9" w:rsidP="00757DC9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[2] There are times when </w:t>
      </w:r>
      <w:r w:rsidRPr="005F7240">
        <w:rPr>
          <w:rFonts w:ascii="Georgia" w:hAnsi="Georgia"/>
          <w:b/>
        </w:rPr>
        <w:t>we are like Esau</w:t>
      </w:r>
      <w:r>
        <w:rPr>
          <w:rFonts w:ascii="Georgia" w:hAnsi="Georgia"/>
        </w:rPr>
        <w:t xml:space="preserve"> – forgiving when having every right not to do so. Has this been your experience? And was the one forgiven like Jacob – who did not really believe it?</w:t>
      </w:r>
    </w:p>
    <w:p w:rsidR="00757DC9" w:rsidRDefault="00757DC9" w:rsidP="00757DC9">
      <w:pPr>
        <w:pStyle w:val="NoSpacing"/>
        <w:rPr>
          <w:rFonts w:ascii="Georgia" w:hAnsi="Georgia"/>
        </w:rPr>
      </w:pPr>
      <w:r>
        <w:rPr>
          <w:rFonts w:ascii="Georgia" w:hAnsi="Georgia"/>
        </w:rPr>
        <w:t>Forgiveness leaves us vulnerable to repeat offenders, or those who take advantage.</w:t>
      </w:r>
      <w:r w:rsidRPr="005F7240">
        <w:rPr>
          <w:rFonts w:ascii="Georgia" w:hAnsi="Georgia"/>
        </w:rPr>
        <w:t xml:space="preserve"> </w:t>
      </w:r>
      <w:r>
        <w:rPr>
          <w:rFonts w:ascii="Georgia" w:hAnsi="Georgia"/>
        </w:rPr>
        <w:t>But NB Matthew 6.14f.</w:t>
      </w:r>
    </w:p>
    <w:p w:rsidR="00757DC9" w:rsidRPr="00E02918" w:rsidRDefault="00757DC9" w:rsidP="00757DC9">
      <w:pPr>
        <w:pStyle w:val="NoSpacing"/>
        <w:rPr>
          <w:rFonts w:ascii="Georgia" w:hAnsi="Georgia"/>
          <w:sz w:val="8"/>
        </w:rPr>
      </w:pPr>
    </w:p>
    <w:p w:rsidR="00757DC9" w:rsidRDefault="00757DC9" w:rsidP="00757DC9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There is a balance between being </w:t>
      </w:r>
      <w:r>
        <w:rPr>
          <w:rFonts w:ascii="Georgia" w:hAnsi="Georgia"/>
        </w:rPr>
        <w:t>‘</w:t>
      </w:r>
      <w:r>
        <w:rPr>
          <w:rFonts w:ascii="Georgia" w:hAnsi="Georgia"/>
        </w:rPr>
        <w:t>forgiving &amp; vulnerable</w:t>
      </w:r>
      <w:r>
        <w:rPr>
          <w:rFonts w:ascii="Georgia" w:hAnsi="Georgia"/>
        </w:rPr>
        <w:t>’</w:t>
      </w:r>
      <w:r>
        <w:rPr>
          <w:rFonts w:ascii="Georgia" w:hAnsi="Georgia"/>
        </w:rPr>
        <w:t xml:space="preserve"> and being </w:t>
      </w:r>
      <w:r>
        <w:rPr>
          <w:rFonts w:ascii="Georgia" w:hAnsi="Georgia"/>
        </w:rPr>
        <w:t>‘</w:t>
      </w:r>
      <w:r>
        <w:rPr>
          <w:rFonts w:ascii="Georgia" w:hAnsi="Georgia"/>
        </w:rPr>
        <w:t>forgiving &amp; naïve</w:t>
      </w:r>
      <w:r>
        <w:rPr>
          <w:rFonts w:ascii="Georgia" w:hAnsi="Georgia"/>
        </w:rPr>
        <w:t>’</w:t>
      </w:r>
      <w:r>
        <w:rPr>
          <w:rFonts w:ascii="Georgia" w:hAnsi="Georgia"/>
        </w:rPr>
        <w:t xml:space="preserve">. Someone who has stolen in the past: </w:t>
      </w:r>
      <w:r>
        <w:rPr>
          <w:rFonts w:ascii="Georgia" w:hAnsi="Georgia"/>
        </w:rPr>
        <w:t xml:space="preserve">with the former we might </w:t>
      </w:r>
      <w:r>
        <w:rPr>
          <w:rFonts w:ascii="Georgia" w:hAnsi="Georgia"/>
        </w:rPr>
        <w:t>allow them to be on the F</w:t>
      </w:r>
      <w:r>
        <w:rPr>
          <w:rFonts w:ascii="Georgia" w:hAnsi="Georgia"/>
        </w:rPr>
        <w:t>inance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C</w:t>
      </w:r>
      <w:r>
        <w:rPr>
          <w:rFonts w:ascii="Georgia" w:hAnsi="Georgia"/>
        </w:rPr>
        <w:t xml:space="preserve">ommittee; </w:t>
      </w:r>
      <w:r>
        <w:rPr>
          <w:rFonts w:ascii="Georgia" w:hAnsi="Georgia"/>
        </w:rPr>
        <w:t>with the latter we could m</w:t>
      </w:r>
      <w:r>
        <w:rPr>
          <w:rFonts w:ascii="Georgia" w:hAnsi="Georgia"/>
        </w:rPr>
        <w:t>ak</w:t>
      </w:r>
      <w:r>
        <w:rPr>
          <w:rFonts w:ascii="Georgia" w:hAnsi="Georgia"/>
        </w:rPr>
        <w:t>e</w:t>
      </w:r>
      <w:r>
        <w:rPr>
          <w:rFonts w:ascii="Georgia" w:hAnsi="Georgia"/>
        </w:rPr>
        <w:t xml:space="preserve"> them treasurer. </w:t>
      </w:r>
    </w:p>
    <w:p w:rsidR="00757DC9" w:rsidRPr="00E02918" w:rsidRDefault="00757DC9" w:rsidP="00757DC9">
      <w:pPr>
        <w:pStyle w:val="NoSpacing"/>
        <w:rPr>
          <w:rFonts w:ascii="Georgia" w:hAnsi="Georgia"/>
          <w:sz w:val="8"/>
        </w:rPr>
      </w:pPr>
    </w:p>
    <w:p w:rsidR="00757DC9" w:rsidRDefault="00757DC9" w:rsidP="00757DC9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When thinking of the End of Life Choice Bill referendum we are caught between trust and mistrust – we can see that someone in great pain might be right to want to end their life, but others </w:t>
      </w:r>
      <w:r>
        <w:rPr>
          <w:rFonts w:ascii="Georgia" w:hAnsi="Georgia"/>
        </w:rPr>
        <w:t>(patients and/or family) might</w:t>
      </w:r>
      <w:r>
        <w:rPr>
          <w:rFonts w:ascii="Georgia" w:hAnsi="Georgia"/>
        </w:rPr>
        <w:t xml:space="preserve"> manipulate, or coerce, or have hidden agendas. What is the right action? What place has forgiveness?</w:t>
      </w:r>
    </w:p>
    <w:p w:rsidR="00757DC9" w:rsidRDefault="00757DC9" w:rsidP="00757DC9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Whether we are more like Jacob or Esau, God loves us and when faced with who to vote for and the two referendums we still </w:t>
      </w:r>
      <w:r>
        <w:rPr>
          <w:rFonts w:ascii="Georgia" w:hAnsi="Georgia"/>
        </w:rPr>
        <w:t xml:space="preserve">need to </w:t>
      </w:r>
      <w:bookmarkStart w:id="0" w:name="_GoBack"/>
      <w:bookmarkEnd w:id="0"/>
      <w:r>
        <w:rPr>
          <w:rFonts w:ascii="Georgia" w:hAnsi="Georgia"/>
        </w:rPr>
        <w:t>ask: What would Christ do?</w:t>
      </w:r>
    </w:p>
    <w:p w:rsidR="00757DC9" w:rsidRDefault="00757DC9" w:rsidP="00757DC9">
      <w:pPr>
        <w:pStyle w:val="NoSpacing"/>
        <w:rPr>
          <w:rFonts w:ascii="Georgia" w:hAnsi="Georgia"/>
        </w:rPr>
      </w:pPr>
    </w:p>
    <w:p w:rsidR="00757DC9" w:rsidRDefault="00757DC9" w:rsidP="00757DC9">
      <w:pPr>
        <w:pStyle w:val="NoSpacing"/>
        <w:rPr>
          <w:rFonts w:ascii="Georgia" w:hAnsi="Georgia"/>
        </w:rPr>
      </w:pPr>
    </w:p>
    <w:p w:rsidR="00757DC9" w:rsidRDefault="00757DC9" w:rsidP="00757DC9">
      <w:pPr>
        <w:pStyle w:val="NoSpacing"/>
        <w:rPr>
          <w:rFonts w:ascii="Georgia" w:hAnsi="Georgia"/>
        </w:rPr>
      </w:pPr>
    </w:p>
    <w:p w:rsidR="00F17FB3" w:rsidRDefault="00F17FB3"/>
    <w:sectPr w:rsidR="00F17FB3" w:rsidSect="00757DC9">
      <w:pgSz w:w="12240" w:h="15840"/>
      <w:pgMar w:top="993" w:right="900" w:bottom="851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F12" w:rsidRDefault="004A1F12" w:rsidP="00757DC9">
      <w:r>
        <w:separator/>
      </w:r>
    </w:p>
  </w:endnote>
  <w:endnote w:type="continuationSeparator" w:id="0">
    <w:p w:rsidR="004A1F12" w:rsidRDefault="004A1F12" w:rsidP="0075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F12" w:rsidRDefault="004A1F12" w:rsidP="00757DC9">
      <w:r>
        <w:separator/>
      </w:r>
    </w:p>
  </w:footnote>
  <w:footnote w:type="continuationSeparator" w:id="0">
    <w:p w:rsidR="004A1F12" w:rsidRDefault="004A1F12" w:rsidP="00757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C9"/>
    <w:rsid w:val="004A1F12"/>
    <w:rsid w:val="006C2290"/>
    <w:rsid w:val="00757DC9"/>
    <w:rsid w:val="00F1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8936F8-2E9A-4F11-AAC1-AA44503F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DC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57D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757DC9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57D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DC9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7D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DC9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</cp:revision>
  <dcterms:created xsi:type="dcterms:W3CDTF">2020-08-06T22:19:00Z</dcterms:created>
  <dcterms:modified xsi:type="dcterms:W3CDTF">2020-08-06T22:26:00Z</dcterms:modified>
</cp:coreProperties>
</file>