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04" w:rsidRDefault="00FB3504" w:rsidP="00FB3504">
      <w:pPr>
        <w:pStyle w:val="Default"/>
        <w:rPr>
          <w:rFonts w:ascii="Georgia" w:hAnsi="Georgia"/>
          <w:color w:val="auto"/>
          <w:sz w:val="22"/>
          <w:szCs w:val="22"/>
          <w:lang w:bidi="he-IL"/>
        </w:rPr>
      </w:pPr>
      <w:r w:rsidRPr="00506A8D">
        <w:rPr>
          <w:rFonts w:ascii="Arial Narrow" w:hAnsi="Arial Narrow"/>
          <w:b/>
          <w:color w:val="auto"/>
          <w:szCs w:val="22"/>
          <w:lang w:bidi="he-IL"/>
        </w:rPr>
        <w:t>Submit to God</w:t>
      </w:r>
      <w:r w:rsidRPr="00506A8D">
        <w:rPr>
          <w:rFonts w:ascii="Georgia" w:hAnsi="Georgia"/>
          <w:color w:val="auto"/>
          <w:szCs w:val="22"/>
          <w:lang w:bidi="he-IL"/>
        </w:rPr>
        <w:t xml:space="preserve"> </w:t>
      </w:r>
      <w:r>
        <w:rPr>
          <w:rFonts w:ascii="Georgia" w:hAnsi="Georgia"/>
          <w:color w:val="auto"/>
          <w:sz w:val="22"/>
          <w:szCs w:val="22"/>
          <w:lang w:bidi="he-IL"/>
        </w:rPr>
        <w:t>(James 4.7)</w:t>
      </w:r>
    </w:p>
    <w:p w:rsidR="00FB3504" w:rsidRDefault="00FB3504" w:rsidP="00FB3504">
      <w:pPr>
        <w:pStyle w:val="Default"/>
        <w:rPr>
          <w:rFonts w:ascii="Georgia" w:hAnsi="Georgia"/>
          <w:color w:val="auto"/>
          <w:sz w:val="22"/>
          <w:szCs w:val="22"/>
          <w:lang w:bidi="he-IL"/>
        </w:rPr>
      </w:pPr>
      <w:r>
        <w:rPr>
          <w:rFonts w:ascii="Georgia" w:hAnsi="Georgia"/>
          <w:color w:val="auto"/>
          <w:sz w:val="22"/>
          <w:szCs w:val="22"/>
          <w:lang w:bidi="he-IL"/>
        </w:rPr>
        <w:t xml:space="preserve">According to some, a Roman victor would force defeated rulers to pass under a low bar to simulate their submission (= </w:t>
      </w:r>
      <w:r>
        <w:rPr>
          <w:rFonts w:ascii="Georgia" w:hAnsi="Georgia"/>
          <w:color w:val="auto"/>
          <w:sz w:val="22"/>
          <w:szCs w:val="22"/>
          <w:lang w:bidi="he-IL"/>
        </w:rPr>
        <w:t>‘</w:t>
      </w:r>
      <w:r>
        <w:rPr>
          <w:rFonts w:ascii="Georgia" w:hAnsi="Georgia"/>
          <w:color w:val="auto"/>
          <w:sz w:val="22"/>
          <w:szCs w:val="22"/>
          <w:lang w:bidi="he-IL"/>
        </w:rPr>
        <w:t>send under</w:t>
      </w:r>
      <w:r>
        <w:rPr>
          <w:rFonts w:ascii="Georgia" w:hAnsi="Georgia"/>
          <w:color w:val="auto"/>
          <w:sz w:val="22"/>
          <w:szCs w:val="22"/>
          <w:lang w:bidi="he-IL"/>
        </w:rPr>
        <w:t>’ in Latin</w:t>
      </w:r>
      <w:r>
        <w:rPr>
          <w:rFonts w:ascii="Georgia" w:hAnsi="Georgia"/>
          <w:color w:val="auto"/>
          <w:sz w:val="22"/>
          <w:szCs w:val="22"/>
          <w:lang w:bidi="he-IL"/>
        </w:rPr>
        <w:t xml:space="preserve">). The word conjures up negative images, and seems humiliating </w:t>
      </w:r>
      <w:r>
        <w:rPr>
          <w:rFonts w:ascii="Georgia" w:hAnsi="Georgia"/>
          <w:color w:val="auto"/>
          <w:sz w:val="22"/>
          <w:szCs w:val="22"/>
          <w:lang w:bidi="he-IL"/>
        </w:rPr>
        <w:t>and</w:t>
      </w:r>
      <w:r>
        <w:rPr>
          <w:rFonts w:ascii="Georgia" w:hAnsi="Georgia"/>
          <w:color w:val="auto"/>
          <w:sz w:val="22"/>
          <w:szCs w:val="22"/>
          <w:lang w:bidi="he-IL"/>
        </w:rPr>
        <w:t xml:space="preserve"> degrading. </w:t>
      </w:r>
    </w:p>
    <w:p w:rsidR="00FB3504" w:rsidRDefault="00FB3504" w:rsidP="00FB3504">
      <w:pPr>
        <w:pStyle w:val="Default"/>
        <w:rPr>
          <w:rFonts w:ascii="Georgia" w:hAnsi="Georgia"/>
          <w:color w:val="auto"/>
          <w:sz w:val="22"/>
          <w:szCs w:val="22"/>
          <w:lang w:bidi="he-IL"/>
        </w:rPr>
      </w:pPr>
      <w:r>
        <w:rPr>
          <w:rFonts w:ascii="Georgia" w:hAnsi="Georgia"/>
          <w:color w:val="auto"/>
          <w:sz w:val="22"/>
          <w:szCs w:val="22"/>
          <w:lang w:bidi="he-IL"/>
        </w:rPr>
        <w:t>It is understandable that the victor might do this – after all they would have suffered too. But this does not make it right. Revenge may be sweet, but it leaves a bitter after-taste!</w:t>
      </w:r>
    </w:p>
    <w:p w:rsidR="00FB3504" w:rsidRPr="00A16D02" w:rsidRDefault="00FB3504" w:rsidP="00FB3504">
      <w:pPr>
        <w:pStyle w:val="Default"/>
        <w:rPr>
          <w:rFonts w:ascii="Georgia" w:hAnsi="Georgia"/>
          <w:color w:val="auto"/>
          <w:sz w:val="8"/>
          <w:szCs w:val="22"/>
          <w:lang w:bidi="he-IL"/>
        </w:rPr>
      </w:pPr>
    </w:p>
    <w:p w:rsidR="00FB3504" w:rsidRDefault="00FB3504" w:rsidP="00FB3504">
      <w:pPr>
        <w:pStyle w:val="Default"/>
        <w:rPr>
          <w:rFonts w:ascii="Georgia" w:hAnsi="Georgia"/>
          <w:color w:val="auto"/>
          <w:sz w:val="22"/>
          <w:szCs w:val="22"/>
          <w:lang w:bidi="he-IL"/>
        </w:rPr>
      </w:pPr>
      <w:r>
        <w:rPr>
          <w:rFonts w:ascii="Georgia" w:hAnsi="Georgia"/>
          <w:color w:val="auto"/>
          <w:sz w:val="22"/>
          <w:szCs w:val="22"/>
          <w:lang w:bidi="he-IL"/>
        </w:rPr>
        <w:t>This image of submission (as negative) affects how we see the concept, and it is not appealing.</w:t>
      </w:r>
    </w:p>
    <w:p w:rsidR="00FB3504" w:rsidRDefault="00FB3504" w:rsidP="00FB3504">
      <w:pPr>
        <w:pStyle w:val="Default"/>
        <w:rPr>
          <w:rFonts w:ascii="Georgia" w:hAnsi="Georgia"/>
          <w:color w:val="auto"/>
          <w:sz w:val="22"/>
          <w:szCs w:val="22"/>
          <w:lang w:bidi="he-IL"/>
        </w:rPr>
      </w:pPr>
      <w:r>
        <w:rPr>
          <w:rFonts w:ascii="Georgia" w:hAnsi="Georgia"/>
          <w:color w:val="auto"/>
          <w:sz w:val="22"/>
          <w:szCs w:val="22"/>
          <w:lang w:bidi="he-IL"/>
        </w:rPr>
        <w:t>Further use is found in the Bible, see Paul’s description of how husbands and wives relate to each other (</w:t>
      </w:r>
      <w:r w:rsidRPr="00CB2A7B">
        <w:rPr>
          <w:rFonts w:ascii="Arial Narrow" w:hAnsi="Arial Narrow"/>
          <w:b/>
          <w:color w:val="auto"/>
          <w:szCs w:val="22"/>
          <w:lang w:bidi="he-IL"/>
        </w:rPr>
        <w:t>Wives, submit to your husbands</w:t>
      </w:r>
      <w:r w:rsidRPr="00CB2A7B">
        <w:rPr>
          <w:rFonts w:ascii="Georgia" w:hAnsi="Georgia"/>
          <w:color w:val="auto"/>
          <w:szCs w:val="22"/>
          <w:lang w:bidi="he-IL"/>
        </w:rPr>
        <w:t xml:space="preserve"> </w:t>
      </w:r>
      <w:r>
        <w:rPr>
          <w:rFonts w:ascii="Georgia" w:hAnsi="Georgia"/>
          <w:color w:val="auto"/>
          <w:sz w:val="22"/>
          <w:szCs w:val="22"/>
          <w:lang w:bidi="he-IL"/>
        </w:rPr>
        <w:t>- Ephesians 5.22), also submission to the state &amp; slaves to their masters.</w:t>
      </w:r>
      <w:r>
        <w:rPr>
          <w:rFonts w:ascii="Georgia" w:hAnsi="Georgia"/>
          <w:color w:val="auto"/>
          <w:sz w:val="22"/>
          <w:szCs w:val="22"/>
          <w:lang w:bidi="he-IL"/>
        </w:rPr>
        <w:t xml:space="preserve"> </w:t>
      </w:r>
      <w:r>
        <w:rPr>
          <w:rFonts w:ascii="Georgia" w:hAnsi="Georgia"/>
          <w:color w:val="auto"/>
          <w:sz w:val="22"/>
          <w:szCs w:val="22"/>
          <w:lang w:bidi="he-IL"/>
        </w:rPr>
        <w:t>We tend to rebel against this notion which smacks of ownership and has great potential for corruption.</w:t>
      </w:r>
    </w:p>
    <w:p w:rsidR="00FB3504" w:rsidRDefault="00FB3504" w:rsidP="00FB3504">
      <w:pPr>
        <w:pStyle w:val="Default"/>
        <w:rPr>
          <w:rFonts w:ascii="Georgia" w:hAnsi="Georgia"/>
          <w:color w:val="auto"/>
          <w:sz w:val="22"/>
          <w:szCs w:val="22"/>
          <w:lang w:bidi="he-IL"/>
        </w:rPr>
      </w:pPr>
      <w:r>
        <w:rPr>
          <w:rFonts w:ascii="Georgia" w:hAnsi="Georgia"/>
          <w:color w:val="auto"/>
          <w:sz w:val="22"/>
          <w:szCs w:val="22"/>
          <w:lang w:bidi="he-IL"/>
        </w:rPr>
        <w:t xml:space="preserve">However we should also note Ephesians 5.21: </w:t>
      </w:r>
      <w:r w:rsidRPr="00CB2A7B">
        <w:rPr>
          <w:rFonts w:ascii="Arial Narrow" w:hAnsi="Arial Narrow"/>
          <w:b/>
          <w:color w:val="auto"/>
          <w:szCs w:val="22"/>
          <w:lang w:bidi="he-IL"/>
        </w:rPr>
        <w:t>Submit yourselves to one another</w:t>
      </w:r>
      <w:r>
        <w:rPr>
          <w:rFonts w:ascii="Georgia" w:hAnsi="Georgia"/>
          <w:color w:val="auto"/>
          <w:sz w:val="22"/>
          <w:szCs w:val="22"/>
          <w:lang w:bidi="he-IL"/>
        </w:rPr>
        <w:t xml:space="preserve">, and Ephesians 5.24: </w:t>
      </w:r>
      <w:r w:rsidRPr="00CB2A7B">
        <w:rPr>
          <w:rFonts w:ascii="Arial Narrow" w:hAnsi="Arial Narrow"/>
          <w:b/>
          <w:color w:val="auto"/>
          <w:szCs w:val="22"/>
          <w:lang w:bidi="he-IL"/>
        </w:rPr>
        <w:t>Wives must submit completely to their husbands just as the church submits itself to Christ.</w:t>
      </w:r>
      <w:r w:rsidRPr="00CB2A7B">
        <w:rPr>
          <w:rFonts w:ascii="Georgia" w:hAnsi="Georgia"/>
          <w:color w:val="auto"/>
          <w:szCs w:val="22"/>
          <w:lang w:bidi="he-IL"/>
        </w:rPr>
        <w:t xml:space="preserve"> </w:t>
      </w:r>
      <w:r w:rsidRPr="00A16D02">
        <w:rPr>
          <w:rFonts w:ascii="Georgia" w:hAnsi="Georgia"/>
          <w:color w:val="auto"/>
          <w:sz w:val="22"/>
          <w:szCs w:val="22"/>
          <w:lang w:bidi="he-IL"/>
        </w:rPr>
        <w:t xml:space="preserve">Here </w:t>
      </w:r>
      <w:r>
        <w:rPr>
          <w:rFonts w:ascii="Georgia" w:hAnsi="Georgia"/>
          <w:color w:val="auto"/>
          <w:sz w:val="22"/>
          <w:szCs w:val="22"/>
          <w:lang w:bidi="he-IL"/>
        </w:rPr>
        <w:t>submission becomes everyone’s experience. This does not necessarily make it more palatable.</w:t>
      </w:r>
    </w:p>
    <w:p w:rsidR="00FB3504" w:rsidRPr="00054BD5" w:rsidRDefault="00FB3504" w:rsidP="00FB3504">
      <w:pPr>
        <w:pStyle w:val="Default"/>
        <w:rPr>
          <w:rFonts w:ascii="Georgia" w:hAnsi="Georgia"/>
          <w:color w:val="auto"/>
          <w:sz w:val="8"/>
          <w:szCs w:val="22"/>
          <w:lang w:bidi="he-IL"/>
        </w:rPr>
      </w:pPr>
      <w:r w:rsidRPr="00054BD5">
        <w:rPr>
          <w:rFonts w:ascii="Georgia" w:hAnsi="Georgia"/>
          <w:color w:val="auto"/>
          <w:sz w:val="8"/>
          <w:szCs w:val="22"/>
          <w:lang w:bidi="he-IL"/>
        </w:rPr>
        <w:t xml:space="preserve"> </w:t>
      </w:r>
    </w:p>
    <w:p w:rsidR="00FB3504" w:rsidRDefault="00FB3504" w:rsidP="00FB3504">
      <w:pPr>
        <w:pStyle w:val="Default"/>
        <w:rPr>
          <w:rFonts w:ascii="Georgia" w:hAnsi="Georgia"/>
          <w:color w:val="auto"/>
          <w:sz w:val="22"/>
          <w:szCs w:val="22"/>
          <w:lang w:bidi="he-IL"/>
        </w:rPr>
      </w:pPr>
      <w:r>
        <w:rPr>
          <w:rFonts w:ascii="Georgia" w:hAnsi="Georgia"/>
          <w:color w:val="auto"/>
          <w:sz w:val="22"/>
          <w:szCs w:val="22"/>
          <w:lang w:bidi="he-IL"/>
        </w:rPr>
        <w:t xml:space="preserve">We do use the word submit in terms of an essay to be handed in, or an item to be considered in a legal case, or sending a comment to a select committee in regard to a proposed law, but these are </w:t>
      </w:r>
      <w:r>
        <w:rPr>
          <w:rFonts w:ascii="Georgia" w:hAnsi="Georgia"/>
          <w:i/>
          <w:color w:val="auto"/>
          <w:sz w:val="22"/>
          <w:szCs w:val="22"/>
          <w:lang w:bidi="he-IL"/>
        </w:rPr>
        <w:t>paper</w:t>
      </w:r>
      <w:r w:rsidRPr="00054BD5">
        <w:rPr>
          <w:rFonts w:ascii="Georgia" w:hAnsi="Georgia"/>
          <w:i/>
          <w:color w:val="auto"/>
          <w:sz w:val="22"/>
          <w:szCs w:val="22"/>
          <w:lang w:bidi="he-IL"/>
        </w:rPr>
        <w:t>s</w:t>
      </w:r>
      <w:r>
        <w:rPr>
          <w:rFonts w:ascii="Georgia" w:hAnsi="Georgia"/>
          <w:color w:val="auto"/>
          <w:sz w:val="22"/>
          <w:szCs w:val="22"/>
          <w:lang w:bidi="he-IL"/>
        </w:rPr>
        <w:t xml:space="preserve">, not </w:t>
      </w:r>
      <w:r w:rsidRPr="00B8640C">
        <w:rPr>
          <w:rFonts w:ascii="Georgia" w:hAnsi="Georgia"/>
          <w:i/>
          <w:color w:val="auto"/>
          <w:sz w:val="22"/>
          <w:szCs w:val="22"/>
          <w:lang w:bidi="he-IL"/>
        </w:rPr>
        <w:t>people</w:t>
      </w:r>
      <w:r>
        <w:rPr>
          <w:rFonts w:ascii="Georgia" w:hAnsi="Georgia"/>
          <w:color w:val="auto"/>
          <w:sz w:val="22"/>
          <w:szCs w:val="22"/>
          <w:lang w:bidi="he-IL"/>
        </w:rPr>
        <w:t>.</w:t>
      </w:r>
    </w:p>
    <w:p w:rsidR="00FB3504" w:rsidRDefault="00FB3504" w:rsidP="00FB3504">
      <w:pPr>
        <w:pStyle w:val="Default"/>
        <w:rPr>
          <w:rFonts w:ascii="Georgia" w:hAnsi="Georgia"/>
          <w:color w:val="auto"/>
          <w:sz w:val="22"/>
          <w:szCs w:val="22"/>
          <w:lang w:bidi="he-IL"/>
        </w:rPr>
      </w:pPr>
      <w:r w:rsidRPr="00B8640C">
        <w:rPr>
          <w:rFonts w:ascii="Georgia" w:hAnsi="Georgia"/>
          <w:color w:val="auto"/>
          <w:sz w:val="22"/>
          <w:szCs w:val="22"/>
          <w:lang w:bidi="he-IL"/>
        </w:rPr>
        <w:t>TEXT</w:t>
      </w:r>
      <w:r>
        <w:rPr>
          <w:rFonts w:ascii="Georgia" w:hAnsi="Georgia"/>
          <w:i/>
          <w:color w:val="auto"/>
          <w:sz w:val="22"/>
          <w:szCs w:val="22"/>
          <w:lang w:bidi="he-IL"/>
        </w:rPr>
        <w:t xml:space="preserve">. </w:t>
      </w:r>
      <w:r w:rsidRPr="00054BD5">
        <w:rPr>
          <w:rFonts w:ascii="Georgia" w:hAnsi="Georgia"/>
          <w:i/>
          <w:color w:val="auto"/>
          <w:sz w:val="22"/>
          <w:szCs w:val="22"/>
          <w:lang w:bidi="he-IL"/>
        </w:rPr>
        <w:t>People</w:t>
      </w:r>
      <w:r>
        <w:rPr>
          <w:rFonts w:ascii="Georgia" w:hAnsi="Georgia"/>
          <w:color w:val="auto"/>
          <w:sz w:val="22"/>
          <w:szCs w:val="22"/>
          <w:lang w:bidi="he-IL"/>
        </w:rPr>
        <w:t xml:space="preserve"> generally do so only [1] when forced to, or possibly [2] when they trust the one submitted to.</w:t>
      </w:r>
      <w:r>
        <w:rPr>
          <w:rFonts w:ascii="Georgia" w:hAnsi="Georgia"/>
          <w:color w:val="auto"/>
          <w:sz w:val="22"/>
          <w:szCs w:val="22"/>
          <w:lang w:bidi="he-IL"/>
        </w:rPr>
        <w:t xml:space="preserve"> </w:t>
      </w:r>
      <w:bookmarkStart w:id="0" w:name="_GoBack"/>
      <w:bookmarkEnd w:id="0"/>
      <w:r>
        <w:rPr>
          <w:rFonts w:ascii="Georgia" w:hAnsi="Georgia"/>
          <w:color w:val="auto"/>
          <w:sz w:val="22"/>
          <w:szCs w:val="22"/>
          <w:lang w:bidi="he-IL"/>
        </w:rPr>
        <w:t xml:space="preserve">It is still a big ask, so why would we do this? Not just because it says so in the Bible, after all there are hundreds of laws we ignore, </w:t>
      </w:r>
      <w:proofErr w:type="spellStart"/>
      <w:r>
        <w:rPr>
          <w:rFonts w:ascii="Georgia" w:hAnsi="Georgia"/>
          <w:color w:val="auto"/>
          <w:sz w:val="22"/>
          <w:szCs w:val="22"/>
          <w:lang w:bidi="he-IL"/>
        </w:rPr>
        <w:t>eg</w:t>
      </w:r>
      <w:proofErr w:type="spellEnd"/>
      <w:r>
        <w:rPr>
          <w:rFonts w:ascii="Georgia" w:hAnsi="Georgia"/>
          <w:color w:val="auto"/>
          <w:sz w:val="22"/>
          <w:szCs w:val="22"/>
          <w:lang w:bidi="he-IL"/>
        </w:rPr>
        <w:t xml:space="preserve"> making appropriate sacrifices.</w:t>
      </w:r>
    </w:p>
    <w:p w:rsidR="00FB3504" w:rsidRPr="00054BD5" w:rsidRDefault="00FB3504" w:rsidP="00FB3504">
      <w:pPr>
        <w:pStyle w:val="Default"/>
        <w:rPr>
          <w:rFonts w:ascii="Georgia" w:hAnsi="Georgia"/>
          <w:color w:val="auto"/>
          <w:sz w:val="8"/>
          <w:szCs w:val="22"/>
          <w:lang w:bidi="he-IL"/>
        </w:rPr>
      </w:pPr>
    </w:p>
    <w:p w:rsidR="00FB3504" w:rsidRDefault="00FB3504" w:rsidP="00FB3504">
      <w:pPr>
        <w:pStyle w:val="Default"/>
        <w:rPr>
          <w:rFonts w:ascii="Georgia" w:hAnsi="Georgia"/>
          <w:color w:val="auto"/>
          <w:sz w:val="22"/>
          <w:szCs w:val="22"/>
          <w:lang w:bidi="he-IL"/>
        </w:rPr>
      </w:pPr>
      <w:r>
        <w:rPr>
          <w:rFonts w:ascii="Georgia" w:hAnsi="Georgia"/>
          <w:color w:val="auto"/>
          <w:sz w:val="22"/>
          <w:szCs w:val="22"/>
          <w:lang w:bidi="he-IL"/>
        </w:rPr>
        <w:t>TEXT. But note that Jesus submitted to God – Suffering Servant, and “</w:t>
      </w:r>
      <w:r w:rsidRPr="00A86B86">
        <w:rPr>
          <w:rFonts w:ascii="Arial Narrow" w:hAnsi="Arial Narrow"/>
          <w:b/>
          <w:color w:val="auto"/>
          <w:szCs w:val="22"/>
          <w:lang w:bidi="he-IL"/>
        </w:rPr>
        <w:t>but not what I want, but what you want</w:t>
      </w:r>
      <w:r>
        <w:rPr>
          <w:rFonts w:ascii="Arial Narrow" w:hAnsi="Arial Narrow"/>
          <w:b/>
          <w:color w:val="auto"/>
          <w:szCs w:val="22"/>
          <w:lang w:bidi="he-IL"/>
        </w:rPr>
        <w:t>”</w:t>
      </w:r>
      <w:r w:rsidRPr="00A86B86">
        <w:rPr>
          <w:rFonts w:ascii="Georgia" w:hAnsi="Georgia"/>
          <w:color w:val="auto"/>
          <w:szCs w:val="22"/>
          <w:lang w:bidi="he-IL"/>
        </w:rPr>
        <w:t xml:space="preserve"> </w:t>
      </w:r>
      <w:r>
        <w:rPr>
          <w:rFonts w:ascii="Georgia" w:hAnsi="Georgia"/>
          <w:color w:val="auto"/>
          <w:sz w:val="22"/>
          <w:szCs w:val="22"/>
          <w:lang w:bidi="he-IL"/>
        </w:rPr>
        <w:t>(Mark 14.36). Was Jesus a special case or are we supposed to follow his example?</w:t>
      </w:r>
    </w:p>
    <w:p w:rsidR="00FB3504" w:rsidRPr="00054BD5" w:rsidRDefault="00FB3504" w:rsidP="00FB3504">
      <w:pPr>
        <w:pStyle w:val="Default"/>
        <w:rPr>
          <w:rFonts w:ascii="Georgia" w:hAnsi="Georgia"/>
          <w:color w:val="auto"/>
          <w:sz w:val="8"/>
          <w:szCs w:val="22"/>
          <w:lang w:bidi="he-IL"/>
        </w:rPr>
      </w:pPr>
    </w:p>
    <w:p w:rsidR="00FB3504" w:rsidRPr="00D862D1" w:rsidRDefault="00FB3504" w:rsidP="00FB3504">
      <w:pPr>
        <w:pStyle w:val="Default"/>
        <w:rPr>
          <w:rFonts w:ascii="Georgia" w:hAnsi="Georgia"/>
          <w:color w:val="auto"/>
          <w:sz w:val="22"/>
          <w:szCs w:val="22"/>
          <w:lang w:bidi="he-IL"/>
        </w:rPr>
      </w:pPr>
      <w:r>
        <w:rPr>
          <w:rFonts w:ascii="Georgia" w:hAnsi="Georgia"/>
          <w:color w:val="auto"/>
          <w:sz w:val="22"/>
          <w:szCs w:val="22"/>
          <w:lang w:bidi="he-IL"/>
        </w:rPr>
        <w:t xml:space="preserve">The Stationing Committee process has given us no presbyter – two attitudes to this: [1] trust in God and do nothing, [2] trust in God and find out what God wants us to do about it. In other words does God want us to be active or passive? Active in </w:t>
      </w:r>
      <w:r w:rsidRPr="00B8640C">
        <w:rPr>
          <w:rFonts w:ascii="Georgia" w:hAnsi="Georgia"/>
          <w:i/>
          <w:color w:val="auto"/>
          <w:sz w:val="22"/>
          <w:szCs w:val="22"/>
          <w:lang w:bidi="he-IL"/>
        </w:rPr>
        <w:t>his plans</w:t>
      </w:r>
      <w:r>
        <w:rPr>
          <w:rFonts w:ascii="Georgia" w:hAnsi="Georgia"/>
          <w:color w:val="auto"/>
          <w:sz w:val="22"/>
          <w:szCs w:val="22"/>
          <w:lang w:bidi="he-IL"/>
        </w:rPr>
        <w:t xml:space="preserve"> not our own!</w:t>
      </w:r>
    </w:p>
    <w:p w:rsidR="00FB3504" w:rsidRDefault="00FB3504" w:rsidP="00FB3504">
      <w:pPr>
        <w:pStyle w:val="Default"/>
        <w:rPr>
          <w:rFonts w:ascii="Georgia" w:hAnsi="Georgia"/>
          <w:color w:val="auto"/>
          <w:sz w:val="22"/>
          <w:szCs w:val="22"/>
          <w:lang w:bidi="he-IL"/>
        </w:rPr>
      </w:pPr>
      <w:r>
        <w:rPr>
          <w:rFonts w:ascii="Georgia" w:hAnsi="Georgia"/>
          <w:color w:val="auto"/>
          <w:sz w:val="22"/>
          <w:szCs w:val="22"/>
          <w:lang w:bidi="he-IL"/>
        </w:rPr>
        <w:t>Can we let go of our own ambitions and submit to God’s ambitions for us? Presidential Team.</w:t>
      </w:r>
    </w:p>
    <w:p w:rsidR="00FB3504" w:rsidRDefault="00FB3504" w:rsidP="00FB3504">
      <w:pPr>
        <w:pStyle w:val="Default"/>
        <w:rPr>
          <w:rFonts w:ascii="Georgia" w:hAnsi="Georgia"/>
          <w:color w:val="auto"/>
          <w:sz w:val="22"/>
          <w:szCs w:val="22"/>
          <w:lang w:bidi="he-IL"/>
        </w:rPr>
      </w:pPr>
      <w:r>
        <w:rPr>
          <w:rFonts w:ascii="Georgia" w:hAnsi="Georgia"/>
          <w:color w:val="auto"/>
          <w:sz w:val="22"/>
          <w:szCs w:val="22"/>
          <w:lang w:bidi="he-IL"/>
        </w:rPr>
        <w:t>What will happen to the parish? What will happen in the Presidential Team process? I do not know, I submit to God (TEXT) and let him direct the courses of presbyteral leadership of the Parish and Presidential leadership of the Connexion.</w:t>
      </w:r>
    </w:p>
    <w:p w:rsidR="00F17FB3" w:rsidRDefault="00F17FB3"/>
    <w:sectPr w:rsidR="00F17FB3" w:rsidSect="00FB350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04"/>
    <w:rsid w:val="006C2290"/>
    <w:rsid w:val="00F17FB3"/>
    <w:rsid w:val="00FB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A7B72-1A26-4851-9ED8-C2BE05D6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3504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2021-09-16T20:58:00Z</dcterms:created>
  <dcterms:modified xsi:type="dcterms:W3CDTF">2021-09-16T21:01:00Z</dcterms:modified>
</cp:coreProperties>
</file>